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jc w:val="center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ПО ЛАБОРАТОРНОЙ РАБОТЕ №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/>
    </w:p>
    <w:p>
      <w:pPr>
        <w:pStyle w:val="857"/>
        <w:jc w:val="center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езервно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копи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рование и восстановление данных</w:t>
      </w:r>
      <w:bookmarkStart w:id="0" w:name="_GoBack"/>
      <w:r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</w:rPr>
      </w:r>
      <w:r/>
    </w:p>
    <w:p>
      <w:pPr>
        <w:pStyle w:val="931"/>
      </w:pPr>
      <w:r>
        <w:rPr>
          <w:rFonts w:cs="Times New Roman"/>
          <w:b/>
          <w:sz w:val="28"/>
          <w:szCs w:val="24"/>
        </w:rPr>
        <w:t xml:space="preserve">Цель работы: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Научиться создавать резервные копии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восстанавливать данные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помощи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Windows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Server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Backup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931"/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b/>
          <w:i/>
          <w:sz w:val="28"/>
          <w:szCs w:val="24"/>
        </w:rPr>
        <w:t xml:space="preserve">Задание №1:</w:t>
      </w:r>
      <w:r>
        <w:rPr>
          <w:b/>
          <w:bCs w:val="0"/>
          <w:i/>
          <w:iCs w:val="0"/>
          <w:sz w:val="28"/>
          <w:szCs w:val="24"/>
        </w:rPr>
        <w:t xml:space="preserve"> </w:t>
      </w:r>
      <w:r>
        <w:rPr>
          <w:rStyle w:val="892"/>
          <w:rFonts w:eastAsiaTheme="majorEastAsia"/>
          <w:b w:val="0"/>
          <w:color w:val="000000" w:themeColor="text1"/>
          <w:sz w:val="28"/>
          <w:szCs w:val="28"/>
        </w:rPr>
        <w:t xml:space="preserve">Создайте виртуальный жёсткий диск</w:t>
      </w:r>
      <w:r>
        <w:rPr>
          <w:b w:val="0"/>
          <w:bCs w:val="0"/>
          <w:i w:val="0"/>
          <w:iCs w:val="0"/>
          <w:sz w:val="28"/>
          <w:szCs w:val="24"/>
        </w:rPr>
        <w:t xml:space="preserve">.</w:t>
      </w:r>
      <w:r/>
    </w:p>
    <w:p>
      <w:pPr>
        <w:pStyle w:val="931"/>
        <w:numPr>
          <w:ilvl w:val="0"/>
          <w:numId w:val="31"/>
        </w:numPr>
        <w:ind w:left="0" w:right="0" w:firstLine="709"/>
        <w:jc w:val="both"/>
        <w:rPr>
          <w:b w:val="0"/>
          <w:i w:val="0"/>
          <w:sz w:val="28"/>
          <w:szCs w:val="24"/>
        </w:rPr>
      </w:pPr>
      <w:r>
        <w:rPr>
          <w:b w:val="0"/>
          <w:bCs w:val="0"/>
          <w:i w:val="0"/>
          <w:iCs w:val="0"/>
          <w:sz w:val="28"/>
          <w:szCs w:val="24"/>
          <w:highlight w:val="none"/>
        </w:rPr>
      </w:r>
      <w:r>
        <w:rPr>
          <w:color w:val="000000" w:themeColor="text1"/>
          <w:sz w:val="28"/>
          <w:szCs w:val="30"/>
        </w:rPr>
        <w:t xml:space="preserve">Зайдите в свойства виртуальной машины с </w:t>
      </w:r>
      <w:r>
        <w:rPr>
          <w:color w:val="000000" w:themeColor="text1"/>
          <w:sz w:val="28"/>
          <w:szCs w:val="30"/>
          <w:lang w:val="en-US"/>
        </w:rPr>
        <w:t xml:space="preserve">Windows</w:t>
      </w:r>
      <w:r>
        <w:rPr>
          <w:color w:val="000000" w:themeColor="text1"/>
          <w:sz w:val="28"/>
          <w:szCs w:val="30"/>
        </w:rPr>
        <w:t xml:space="preserve"> </w:t>
      </w:r>
      <w:r>
        <w:rPr>
          <w:color w:val="000000" w:themeColor="text1"/>
          <w:sz w:val="28"/>
          <w:szCs w:val="30"/>
          <w:lang w:val="en-US"/>
        </w:rPr>
        <w:t xml:space="preserve">Server</w:t>
      </w:r>
      <w:r>
        <w:rPr>
          <w:color w:val="000000" w:themeColor="text1"/>
          <w:sz w:val="28"/>
          <w:szCs w:val="30"/>
        </w:rPr>
        <w:t xml:space="preserve"> 2016.</w:t>
      </w:r>
      <w:r>
        <w:rPr>
          <w:color w:val="000000" w:themeColor="text1"/>
          <w:sz w:val="28"/>
          <w:szCs w:val="30"/>
        </w:rPr>
        <w:t xml:space="preserve"> Выберите разделы «Носители». Нажмите на соответствующий </w:t>
      </w:r>
      <w:r>
        <w:rPr>
          <w:color w:val="000000" w:themeColor="text1"/>
          <w:sz w:val="28"/>
          <w:szCs w:val="30"/>
        </w:rPr>
        <w:t xml:space="preserve">значок, добавляющий жёсткий диск.</w:t>
      </w:r>
      <w:r>
        <w:rPr>
          <w:b w:val="0"/>
          <w:bCs w:val="0"/>
          <w:i w:val="0"/>
          <w:iCs w:val="0"/>
          <w:sz w:val="28"/>
          <w:szCs w:val="24"/>
          <w:highlight w:val="none"/>
        </w:rPr>
      </w:r>
      <w:r/>
    </w:p>
    <w:p>
      <w:pPr>
        <w:pStyle w:val="931"/>
        <w:numPr>
          <w:ilvl w:val="0"/>
          <w:numId w:val="31"/>
        </w:numPr>
        <w:ind w:left="0" w:right="0" w:firstLine="709"/>
        <w:jc w:val="both"/>
        <w:rPr>
          <w:b w:val="0"/>
          <w:i w:val="0"/>
          <w:sz w:val="28"/>
          <w:szCs w:val="24"/>
        </w:rPr>
      </w:pPr>
      <w:r>
        <w:rPr>
          <w:b w:val="0"/>
          <w:bCs w:val="0"/>
          <w:i w:val="0"/>
          <w:iCs w:val="0"/>
          <w:sz w:val="28"/>
          <w:szCs w:val="24"/>
          <w:highlight w:val="none"/>
        </w:rPr>
      </w:r>
      <w:r>
        <w:rPr>
          <w:color w:val="000000" w:themeColor="text1"/>
          <w:sz w:val="28"/>
          <w:szCs w:val="30"/>
        </w:rPr>
        <w:t xml:space="preserve">В появившемся окне нажмите «Создать».</w:t>
      </w:r>
      <w:r>
        <w:rPr>
          <w:b w:val="0"/>
          <w:bCs w:val="0"/>
          <w:i w:val="0"/>
          <w:iCs w:val="0"/>
          <w:sz w:val="28"/>
          <w:szCs w:val="24"/>
          <w:highlight w:val="none"/>
        </w:rPr>
      </w:r>
      <w:r/>
    </w:p>
    <w:p>
      <w:pPr>
        <w:pStyle w:val="931"/>
        <w:numPr>
          <w:ilvl w:val="0"/>
          <w:numId w:val="31"/>
        </w:numPr>
        <w:ind w:left="0" w:right="0" w:firstLine="709"/>
        <w:jc w:val="both"/>
      </w:pPr>
      <w:r>
        <w:rPr>
          <w:color w:val="000000" w:themeColor="text1"/>
          <w:sz w:val="28"/>
          <w:szCs w:val="30"/>
          <w:highlight w:val="none"/>
        </w:rPr>
        <w:t xml:space="preserve">Оставьте всё по умолчанию, включая размер.</w:t>
      </w:r>
      <w:r>
        <w:rPr>
          <w:color w:val="000000" w:themeColor="text1"/>
          <w:sz w:val="28"/>
          <w:szCs w:val="30"/>
          <w:highlight w:val="none"/>
        </w:rPr>
      </w:r>
      <w:r/>
    </w:p>
    <w:p>
      <w:pPr>
        <w:pStyle w:val="931"/>
        <w:numPr>
          <w:ilvl w:val="0"/>
          <w:numId w:val="31"/>
        </w:numPr>
        <w:ind w:left="0" w:right="0" w:firstLine="709"/>
        <w:jc w:val="both"/>
      </w:pPr>
      <w:r>
        <w:rPr>
          <w:color w:val="000000" w:themeColor="text1"/>
          <w:sz w:val="28"/>
          <w:szCs w:val="30"/>
          <w:highlight w:val="none"/>
        </w:rPr>
        <w:t xml:space="preserve">В списке выберите появившийся жёсткий диск.</w:t>
      </w:r>
      <w:r>
        <w:rPr>
          <w:color w:val="000000" w:themeColor="text1"/>
          <w:sz w:val="28"/>
          <w:szCs w:val="30"/>
          <w:highlight w:val="none"/>
        </w:rPr>
      </w:r>
      <w:r/>
    </w:p>
    <w:p>
      <w:pPr>
        <w:pStyle w:val="931"/>
        <w:ind w:left="0" w:right="0" w:firstLine="0"/>
        <w:jc w:val="center"/>
        <w:rPr>
          <w:b/>
          <w:i/>
          <w:sz w:val="28"/>
          <w:szCs w:val="24"/>
          <w:highlight w:val="none"/>
        </w:rPr>
      </w:pPr>
      <w:r>
        <w:rPr>
          <w:b/>
          <w:i/>
          <w:sz w:val="28"/>
          <w:szCs w:val="24"/>
        </w:rPr>
        <w:t xml:space="preserve">Ход выполнения</w:t>
      </w:r>
      <w:r/>
    </w:p>
    <w:p>
      <w:pPr>
        <w:pStyle w:val="931"/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Я создал и подключил к виртуальной машине диск на 20 Гб. (рис. 1).</w:t>
      </w:r>
      <w:r>
        <w:rPr>
          <w:b w:val="0"/>
          <w:i w:val="0"/>
          <w:sz w:val="28"/>
          <w:szCs w:val="24"/>
          <w:highlight w:val="none"/>
        </w:rPr>
      </w:r>
      <w:r/>
    </w:p>
    <w:p>
      <w:pPr>
        <w:pStyle w:val="93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153025" cy="287655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0724205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153024" cy="2876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05.8pt;height:226.5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b w:val="0"/>
          <w:i w:val="0"/>
          <w:sz w:val="28"/>
          <w:szCs w:val="24"/>
          <w:highlight w:val="none"/>
        </w:rPr>
      </w:r>
      <w:r/>
    </w:p>
    <w:p>
      <w:pPr>
        <w:pStyle w:val="93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Рисунок 1 – Подключение диска </w:t>
      </w:r>
      <w:r>
        <w:rPr>
          <w:b w:val="0"/>
          <w:i w:val="0"/>
          <w:sz w:val="28"/>
          <w:szCs w:val="24"/>
          <w:highlight w:val="none"/>
        </w:rPr>
      </w:r>
      <w:r/>
    </w:p>
    <w:p>
      <w:pPr>
        <w:pStyle w:val="93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  <w:r/>
    </w:p>
    <w:p>
      <w:pPr>
        <w:pStyle w:val="931"/>
        <w:ind w:left="0" w:right="0" w:firstLine="709"/>
        <w:jc w:val="both"/>
        <w:rPr>
          <w:highlight w:val="none"/>
        </w:rPr>
      </w:pPr>
      <w:r>
        <w:rPr>
          <w:b/>
          <w:i/>
          <w:sz w:val="28"/>
          <w:szCs w:val="24"/>
        </w:rPr>
        <w:t xml:space="preserve">Задание №2:</w:t>
      </w:r>
      <w:r>
        <w:rPr>
          <w:b/>
          <w:bCs w:val="0"/>
          <w:i/>
          <w:iCs w:val="0"/>
          <w:sz w:val="28"/>
          <w:szCs w:val="24"/>
        </w:rPr>
        <w:t xml:space="preserve"> </w:t>
      </w:r>
      <w:r>
        <w:rPr>
          <w:rStyle w:val="892"/>
          <w:rFonts w:eastAsiaTheme="majorEastAsia"/>
          <w:b w:val="0"/>
          <w:color w:val="000000" w:themeColor="text1"/>
          <w:sz w:val="28"/>
          <w:szCs w:val="28"/>
        </w:rPr>
        <w:t xml:space="preserve">Настройте систему резервирования.</w:t>
      </w:r>
      <w:r>
        <w:rPr>
          <w:rStyle w:val="892"/>
          <w:rFonts w:eastAsiaTheme="majorEastAsia"/>
          <w:b w:val="0"/>
          <w:color w:val="000000" w:themeColor="text1"/>
          <w:sz w:val="28"/>
          <w:szCs w:val="28"/>
        </w:rPr>
      </w:r>
      <w:r/>
    </w:p>
    <w:p>
      <w:pPr>
        <w:pStyle w:val="945"/>
        <w:numPr>
          <w:ilvl w:val="0"/>
          <w:numId w:val="35"/>
        </w:numPr>
        <w:ind w:left="0" w:right="0" w:firstLine="709"/>
        <w:jc w:val="both"/>
        <w:spacing w:before="0" w:beforeAutospacing="0" w:after="0" w:afterAutospacing="0" w:line="360" w:lineRule="auto"/>
        <w:shd w:val="clear" w:color="auto" w:fill="ffffff"/>
        <w:tabs>
          <w:tab w:val="left" w:pos="993" w:leader="none"/>
        </w:tabs>
        <w:rPr>
          <w:color w:val="000000"/>
        </w:rPr>
      </w:pPr>
      <w:r>
        <w:rPr>
          <w:color w:val="000000" w:themeColor="text1"/>
          <w:sz w:val="28"/>
          <w:szCs w:val="30"/>
        </w:rPr>
        <w:t xml:space="preserve">Запустите виртуальную машину.</w:t>
      </w:r>
      <w:r>
        <w:rPr>
          <w:color w:val="000000"/>
          <w:sz w:val="28"/>
          <w:szCs w:val="30"/>
        </w:rPr>
      </w:r>
      <w:r/>
    </w:p>
    <w:p>
      <w:pPr>
        <w:pStyle w:val="945"/>
        <w:numPr>
          <w:ilvl w:val="0"/>
          <w:numId w:val="35"/>
        </w:numPr>
        <w:ind w:left="0" w:right="0" w:firstLine="709"/>
        <w:jc w:val="both"/>
        <w:spacing w:before="0" w:beforeAutospacing="0" w:after="0" w:afterAutospacing="0" w:line="360" w:lineRule="auto"/>
        <w:shd w:val="clear" w:color="auto" w:fill="ffffff"/>
        <w:tabs>
          <w:tab w:val="left" w:pos="993" w:leader="none"/>
        </w:tabs>
        <w:rPr>
          <w:color w:val="000000"/>
        </w:rPr>
      </w:pPr>
      <w:r>
        <w:rPr>
          <w:color w:val="000000" w:themeColor="text1"/>
          <w:sz w:val="28"/>
          <w:szCs w:val="30"/>
        </w:rPr>
        <w:t xml:space="preserve">Откройте панель управления сервером </w:t>
      </w:r>
      <w:r>
        <w:rPr>
          <w:color w:val="000000" w:themeColor="text1"/>
          <w:sz w:val="28"/>
          <w:szCs w:val="30"/>
        </w:rPr>
        <w:t xml:space="preserve">Windows</w:t>
      </w:r>
      <w:r>
        <w:rPr>
          <w:color w:val="000000" w:themeColor="text1"/>
          <w:sz w:val="28"/>
          <w:szCs w:val="30"/>
        </w:rPr>
        <w:t xml:space="preserve"> и </w:t>
      </w:r>
      <w:r>
        <w:rPr>
          <w:color w:val="000000" w:themeColor="text1"/>
          <w:sz w:val="28"/>
          <w:szCs w:val="30"/>
        </w:rPr>
        <w:t xml:space="preserve">нажмите «Добавить роли и компоненты»</w:t>
      </w:r>
      <w:r>
        <w:rPr>
          <w:color w:val="000000" w:themeColor="text1"/>
          <w:sz w:val="28"/>
          <w:szCs w:val="30"/>
        </w:rPr>
        <w:t xml:space="preserve">. </w:t>
      </w:r>
      <w:r>
        <w:rPr>
          <w:color w:val="000000" w:themeColor="text1"/>
          <w:sz w:val="28"/>
          <w:szCs w:val="30"/>
        </w:rPr>
        <w:t xml:space="preserve">Нажмите «Далее». В</w:t>
      </w:r>
      <w:r>
        <w:rPr>
          <w:color w:val="000000" w:themeColor="text1"/>
          <w:sz w:val="28"/>
          <w:szCs w:val="30"/>
        </w:rPr>
        <w:t xml:space="preserve">ыберите</w:t>
      </w:r>
      <w:r>
        <w:rPr>
          <w:color w:val="000000" w:themeColor="text1"/>
          <w:sz w:val="28"/>
          <w:szCs w:val="30"/>
        </w:rPr>
        <w:t xml:space="preserve"> </w:t>
      </w:r>
      <w:r>
        <w:rPr>
          <w:color w:val="000000" w:themeColor="text1"/>
          <w:sz w:val="28"/>
          <w:szCs w:val="30"/>
        </w:rPr>
        <w:t xml:space="preserve">н</w:t>
      </w:r>
      <w:r>
        <w:rPr>
          <w:color w:val="000000" w:themeColor="text1"/>
          <w:sz w:val="28"/>
          <w:szCs w:val="30"/>
        </w:rPr>
        <w:t xml:space="preserve">аш сервер из пула серверов.</w:t>
      </w:r>
      <w:r>
        <w:rPr>
          <w:color w:val="000000" w:themeColor="text1"/>
          <w:sz w:val="28"/>
          <w:szCs w:val="30"/>
        </w:rPr>
        <w:t xml:space="preserve"> Нажмите «Далее».</w:t>
      </w:r>
      <w:r>
        <w:rPr>
          <w:color w:val="000000"/>
          <w:sz w:val="28"/>
          <w:szCs w:val="30"/>
        </w:rPr>
      </w:r>
      <w:r/>
    </w:p>
    <w:p>
      <w:pPr>
        <w:pStyle w:val="945"/>
        <w:numPr>
          <w:ilvl w:val="0"/>
          <w:numId w:val="35"/>
        </w:numPr>
        <w:ind w:left="0" w:right="0" w:firstLine="709"/>
        <w:jc w:val="both"/>
        <w:spacing w:before="0" w:beforeAutospacing="0" w:after="0" w:afterAutospacing="0" w:line="360" w:lineRule="auto"/>
        <w:shd w:val="clear" w:color="auto" w:fill="ffffff"/>
        <w:tabs>
          <w:tab w:val="left" w:pos="993" w:leader="none"/>
        </w:tabs>
        <w:rPr>
          <w:color w:val="000000"/>
        </w:rPr>
      </w:pPr>
      <w:r>
        <w:rPr>
          <w:color w:val="000000" w:themeColor="text1"/>
          <w:sz w:val="28"/>
          <w:szCs w:val="30"/>
        </w:rPr>
        <w:t xml:space="preserve">Отме</w:t>
      </w:r>
      <w:r>
        <w:rPr>
          <w:color w:val="000000" w:themeColor="text1"/>
          <w:sz w:val="28"/>
          <w:szCs w:val="30"/>
        </w:rPr>
        <w:t xml:space="preserve">тьте</w:t>
      </w:r>
      <w:r>
        <w:rPr>
          <w:color w:val="000000" w:themeColor="text1"/>
          <w:sz w:val="28"/>
          <w:szCs w:val="30"/>
        </w:rPr>
        <w:t xml:space="preserve"> в компонентах</w:t>
      </w:r>
      <w:r>
        <w:rPr>
          <w:color w:val="000000" w:themeColor="text1"/>
          <w:sz w:val="28"/>
          <w:szCs w:val="30"/>
        </w:rPr>
        <w:t xml:space="preserve"> </w:t>
      </w:r>
      <w:r>
        <w:rPr>
          <w:color w:val="000000" w:themeColor="text1"/>
          <w:sz w:val="28"/>
          <w:szCs w:val="30"/>
        </w:rPr>
        <w:t xml:space="preserve">«</w:t>
      </w:r>
      <w:r>
        <w:rPr>
          <w:color w:val="000000" w:themeColor="text1"/>
          <w:sz w:val="28"/>
          <w:szCs w:val="30"/>
        </w:rPr>
        <w:t xml:space="preserve">Система архивации </w:t>
      </w:r>
      <w:r>
        <w:rPr>
          <w:color w:val="000000" w:themeColor="text1"/>
          <w:sz w:val="28"/>
          <w:szCs w:val="30"/>
          <w:lang w:val="en-US"/>
        </w:rPr>
        <w:t xml:space="preserve">Windows</w:t>
      </w:r>
      <w:r>
        <w:rPr>
          <w:color w:val="000000" w:themeColor="text1"/>
          <w:sz w:val="28"/>
          <w:szCs w:val="30"/>
        </w:rPr>
        <w:t xml:space="preserve"> </w:t>
      </w:r>
      <w:r>
        <w:rPr>
          <w:color w:val="000000" w:themeColor="text1"/>
          <w:sz w:val="28"/>
          <w:szCs w:val="30"/>
          <w:lang w:val="en-US"/>
        </w:rPr>
        <w:t xml:space="preserve">Server</w:t>
      </w:r>
      <w:r>
        <w:rPr>
          <w:color w:val="000000" w:themeColor="text1"/>
          <w:sz w:val="28"/>
          <w:szCs w:val="30"/>
        </w:rPr>
        <w:t xml:space="preserve">»</w:t>
      </w:r>
      <w:r>
        <w:rPr>
          <w:color w:val="000000" w:themeColor="text1"/>
          <w:sz w:val="28"/>
          <w:szCs w:val="30"/>
        </w:rPr>
        <w:t xml:space="preserve">.</w:t>
      </w:r>
      <w:r>
        <w:rPr>
          <w:color w:val="000000" w:themeColor="text1"/>
          <w:sz w:val="28"/>
          <w:szCs w:val="30"/>
        </w:rPr>
        <w:t xml:space="preserve"> </w:t>
      </w:r>
      <w:r>
        <w:rPr>
          <w:color w:val="000000" w:themeColor="text1"/>
          <w:sz w:val="28"/>
          <w:szCs w:val="30"/>
        </w:rPr>
        <w:t xml:space="preserve">Нажмите</w:t>
      </w:r>
      <w:r>
        <w:rPr>
          <w:color w:val="000000" w:themeColor="text1"/>
          <w:sz w:val="28"/>
          <w:szCs w:val="30"/>
        </w:rPr>
        <w:t xml:space="preserve"> установить.</w:t>
      </w:r>
      <w:r>
        <w:rPr>
          <w:color w:val="000000"/>
          <w:sz w:val="28"/>
          <w:szCs w:val="30"/>
        </w:rPr>
      </w:r>
      <w:r/>
    </w:p>
    <w:p>
      <w:pPr>
        <w:pStyle w:val="945"/>
        <w:numPr>
          <w:ilvl w:val="0"/>
          <w:numId w:val="35"/>
        </w:numPr>
        <w:ind w:left="0" w:right="0" w:firstLine="709"/>
        <w:jc w:val="both"/>
        <w:spacing w:before="0" w:beforeAutospacing="0" w:after="0" w:afterAutospacing="0" w:line="360" w:lineRule="auto"/>
        <w:shd w:val="clear" w:color="auto" w:fill="ffffff"/>
        <w:tabs>
          <w:tab w:val="left" w:pos="993" w:leader="none"/>
        </w:tabs>
        <w:rPr>
          <w:color w:val="000000"/>
        </w:rPr>
      </w:pPr>
      <w:r>
        <w:rPr>
          <w:color w:val="000000" w:themeColor="text1"/>
          <w:sz w:val="28"/>
          <w:szCs w:val="30"/>
        </w:rPr>
        <w:t xml:space="preserve">После завершения установки в средства откройте службу архивации</w:t>
      </w:r>
      <w:r>
        <w:rPr>
          <w:color w:val="000000" w:themeColor="text1"/>
          <w:sz w:val="28"/>
          <w:szCs w:val="30"/>
        </w:rPr>
        <w:t xml:space="preserve">.</w:t>
      </w:r>
      <w:r>
        <w:rPr>
          <w:color w:val="000000"/>
          <w:sz w:val="28"/>
          <w:szCs w:val="30"/>
        </w:rPr>
      </w:r>
      <w:r/>
    </w:p>
    <w:p>
      <w:pPr>
        <w:pStyle w:val="931"/>
        <w:numPr>
          <w:ilvl w:val="0"/>
          <w:numId w:val="35"/>
        </w:numPr>
        <w:ind w:left="0" w:right="0" w:firstLine="709"/>
        <w:jc w:val="both"/>
        <w:spacing w:line="360" w:lineRule="auto"/>
        <w:rPr>
          <w:color w:val="000000"/>
        </w:rPr>
      </w:pPr>
      <w:r>
        <w:rPr>
          <w:color w:val="000000" w:themeColor="text1"/>
          <w:sz w:val="28"/>
          <w:szCs w:val="30"/>
        </w:rPr>
      </w:r>
      <w:r>
        <w:rPr>
          <w:color w:val="000000" w:themeColor="text1"/>
          <w:sz w:val="28"/>
          <w:szCs w:val="30"/>
        </w:rPr>
        <w:t xml:space="preserve">Нажмите</w:t>
      </w:r>
      <w:r>
        <w:rPr>
          <w:color w:val="000000" w:themeColor="text1"/>
          <w:sz w:val="28"/>
          <w:szCs w:val="30"/>
        </w:rPr>
        <w:t xml:space="preserve"> слева «Локальная архивация»</w:t>
      </w:r>
      <w:r>
        <w:rPr>
          <w:color w:val="000000" w:themeColor="text1"/>
          <w:sz w:val="28"/>
          <w:szCs w:val="30"/>
        </w:rPr>
        <w:t xml:space="preserve">.</w:t>
      </w:r>
      <w:r>
        <w:rPr>
          <w:color w:val="000000"/>
          <w:sz w:val="28"/>
          <w:szCs w:val="30"/>
          <w:highlight w:val="none"/>
        </w:rPr>
      </w:r>
      <w:r/>
    </w:p>
    <w:p>
      <w:pPr>
        <w:pStyle w:val="931"/>
        <w:numPr>
          <w:ilvl w:val="0"/>
          <w:numId w:val="35"/>
        </w:numPr>
        <w:ind w:left="0" w:right="0" w:firstLine="709"/>
        <w:jc w:val="both"/>
        <w:spacing w:line="360" w:lineRule="auto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  <w:highlight w:val="none"/>
        </w:rPr>
      </w:r>
      <w:r>
        <w:rPr>
          <w:color w:val="000000" w:themeColor="text1"/>
          <w:sz w:val="28"/>
          <w:szCs w:val="30"/>
        </w:rPr>
        <w:t xml:space="preserve">Для настройки расписания нажмите </w:t>
      </w:r>
      <w:r>
        <w:rPr>
          <w:color w:val="000000" w:themeColor="text1"/>
          <w:sz w:val="28"/>
          <w:szCs w:val="30"/>
        </w:rPr>
        <w:t xml:space="preserve">пункт</w:t>
      </w:r>
      <w:r>
        <w:rPr>
          <w:color w:val="000000" w:themeColor="text1"/>
          <w:sz w:val="28"/>
          <w:szCs w:val="30"/>
        </w:rPr>
        <w:t xml:space="preserve"> </w:t>
      </w:r>
      <w:r>
        <w:rPr>
          <w:color w:val="000000" w:themeColor="text1"/>
          <w:sz w:val="28"/>
          <w:szCs w:val="30"/>
        </w:rPr>
        <w:t xml:space="preserve">«Расписание архивации»</w:t>
      </w:r>
      <w:r>
        <w:rPr>
          <w:color w:val="000000" w:themeColor="text1"/>
          <w:sz w:val="28"/>
          <w:szCs w:val="30"/>
        </w:rPr>
        <w:t xml:space="preserve">. </w:t>
      </w:r>
      <w:r>
        <w:rPr>
          <w:color w:val="000000" w:themeColor="text1"/>
          <w:sz w:val="28"/>
          <w:szCs w:val="30"/>
        </w:rPr>
        <w:t xml:space="preserve">Нажмите «Далее». </w:t>
      </w:r>
      <w:r>
        <w:rPr>
          <w:color w:val="000000" w:themeColor="text1"/>
          <w:sz w:val="28"/>
          <w:szCs w:val="30"/>
        </w:rPr>
        <w:t xml:space="preserve">У вас есть возможность создать резервные копии целой системы, отдельных дисков или разделов или даже приложений. Рассмотрим резервирование целой системы, для этого отметьте </w:t>
      </w:r>
      <w:r>
        <w:rPr>
          <w:color w:val="000000" w:themeColor="text1"/>
          <w:sz w:val="28"/>
          <w:szCs w:val="30"/>
        </w:rPr>
        <w:t xml:space="preserve">«Весь сервер»</w:t>
      </w:r>
      <w:r>
        <w:rPr>
          <w:color w:val="000000" w:themeColor="text1"/>
          <w:sz w:val="28"/>
          <w:szCs w:val="30"/>
        </w:rPr>
        <w:t xml:space="preserve">.</w:t>
      </w:r>
      <w:r>
        <w:rPr>
          <w:color w:val="000000"/>
          <w:sz w:val="28"/>
          <w:szCs w:val="30"/>
          <w:highlight w:val="none"/>
        </w:rPr>
      </w:r>
      <w:r/>
    </w:p>
    <w:p>
      <w:pPr>
        <w:pStyle w:val="931"/>
        <w:numPr>
          <w:ilvl w:val="0"/>
          <w:numId w:val="35"/>
        </w:numPr>
        <w:ind w:left="0" w:right="0" w:firstLine="709"/>
        <w:jc w:val="both"/>
        <w:spacing w:line="360" w:lineRule="auto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  <w:highlight w:val="none"/>
        </w:rPr>
      </w:r>
      <w:r>
        <w:rPr>
          <w:color w:val="000000" w:themeColor="text1"/>
          <w:sz w:val="28"/>
          <w:szCs w:val="30"/>
        </w:rPr>
        <w:t xml:space="preserve">На следующем шаге нужно задать частоту создания резервной копии и время. Укажите время из предложенного списка.</w:t>
      </w:r>
      <w:r>
        <w:rPr>
          <w:color w:val="000000" w:themeColor="text1"/>
          <w:sz w:val="28"/>
          <w:szCs w:val="30"/>
        </w:rPr>
        <w:t xml:space="preserve"> Желательно указать ближайшее время, чтобы проверить процесс резервирования.</w:t>
      </w:r>
      <w:r>
        <w:rPr>
          <w:color w:val="000000"/>
          <w:sz w:val="28"/>
          <w:szCs w:val="30"/>
          <w:highlight w:val="none"/>
        </w:rPr>
      </w:r>
      <w:r/>
    </w:p>
    <w:p>
      <w:pPr>
        <w:pStyle w:val="931"/>
        <w:numPr>
          <w:ilvl w:val="0"/>
          <w:numId w:val="35"/>
        </w:numPr>
        <w:ind w:left="0" w:right="0" w:firstLine="709"/>
        <w:jc w:val="both"/>
        <w:spacing w:line="360" w:lineRule="auto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  <w:highlight w:val="none"/>
        </w:rPr>
      </w:r>
      <w:r>
        <w:rPr>
          <w:color w:val="000000" w:themeColor="text1"/>
          <w:sz w:val="28"/>
          <w:szCs w:val="30"/>
        </w:rPr>
        <w:t xml:space="preserve">В</w:t>
      </w:r>
      <w:r>
        <w:rPr>
          <w:color w:val="000000" w:themeColor="text1"/>
          <w:sz w:val="28"/>
          <w:szCs w:val="30"/>
        </w:rPr>
        <w:t xml:space="preserve">ыберите место для сохранения вашей резервной копии. В </w:t>
      </w:r>
      <w:r>
        <w:rPr>
          <w:color w:val="000000" w:themeColor="text1"/>
          <w:sz w:val="28"/>
          <w:szCs w:val="30"/>
        </w:rPr>
        <w:t xml:space="preserve">данной лабораторной работе </w:t>
      </w:r>
      <w:r>
        <w:rPr>
          <w:color w:val="000000" w:themeColor="text1"/>
          <w:sz w:val="28"/>
          <w:szCs w:val="30"/>
        </w:rPr>
        <w:t xml:space="preserve">мы создадим резервную копию на </w:t>
      </w:r>
      <w:r>
        <w:rPr>
          <w:color w:val="000000" w:themeColor="text1"/>
          <w:sz w:val="28"/>
          <w:szCs w:val="30"/>
        </w:rPr>
        <w:t xml:space="preserve">ранее созданный </w:t>
      </w:r>
      <w:r>
        <w:rPr>
          <w:color w:val="000000" w:themeColor="text1"/>
          <w:sz w:val="28"/>
          <w:szCs w:val="30"/>
        </w:rPr>
        <w:t xml:space="preserve">виртуальный жесткий диск. Также можно использовать отдельный том файловой системы или общую сетевую папку.</w:t>
      </w:r>
      <w:r>
        <w:rPr>
          <w:color w:val="000000"/>
          <w:sz w:val="28"/>
          <w:szCs w:val="30"/>
          <w:highlight w:val="none"/>
        </w:rPr>
      </w:r>
      <w:r/>
    </w:p>
    <w:p>
      <w:pPr>
        <w:pStyle w:val="931"/>
        <w:numPr>
          <w:ilvl w:val="0"/>
          <w:numId w:val="35"/>
        </w:numPr>
        <w:ind w:left="0" w:right="0" w:firstLine="709"/>
        <w:jc w:val="both"/>
        <w:spacing w:line="360" w:lineRule="auto"/>
        <w:rPr>
          <w:color w:val="000000"/>
          <w:sz w:val="28"/>
          <w:szCs w:val="30"/>
        </w:rPr>
      </w:pPr>
      <w:r>
        <w:rPr>
          <w:color w:val="000000" w:themeColor="text1"/>
          <w:sz w:val="28"/>
          <w:szCs w:val="30"/>
          <w:highlight w:val="none"/>
        </w:rPr>
      </w:r>
      <w:r>
        <w:rPr>
          <w:color w:val="000000" w:themeColor="text1"/>
          <w:sz w:val="28"/>
          <w:szCs w:val="30"/>
        </w:rPr>
        <w:t xml:space="preserve">Нажмите «Показать все доступные диски» и отмечаем диск. Нажимаем «ОК».</w:t>
      </w:r>
      <w:r>
        <w:rPr>
          <w:color w:val="000000" w:themeColor="text1"/>
          <w:sz w:val="28"/>
          <w:szCs w:val="30"/>
          <w:highlight w:val="none"/>
        </w:rPr>
      </w:r>
      <w:r/>
    </w:p>
    <w:p>
      <w:pPr>
        <w:pStyle w:val="931"/>
        <w:numPr>
          <w:ilvl w:val="0"/>
          <w:numId w:val="35"/>
        </w:numPr>
        <w:ind w:left="0" w:right="0" w:firstLine="709"/>
        <w:jc w:val="both"/>
        <w:spacing w:line="360" w:lineRule="auto"/>
        <w:rPr>
          <w:color w:val="000000"/>
          <w:sz w:val="28"/>
          <w:szCs w:val="30"/>
        </w:rPr>
      </w:pPr>
      <w:r>
        <w:rPr>
          <w:color w:val="000000" w:themeColor="text1"/>
          <w:sz w:val="28"/>
          <w:szCs w:val="30"/>
          <w:highlight w:val="none"/>
        </w:rPr>
      </w:r>
      <w:r>
        <w:rPr>
          <w:color w:val="000000" w:themeColor="text1"/>
          <w:sz w:val="28"/>
          <w:szCs w:val="30"/>
        </w:rPr>
        <w:t xml:space="preserve">Отметьте диск и нажмите «Далее». Появляется предупреждение о форматировании, нажмите «Да».</w:t>
      </w:r>
      <w:r>
        <w:rPr>
          <w:color w:val="000000" w:themeColor="text1"/>
          <w:sz w:val="28"/>
          <w:szCs w:val="30"/>
          <w:highlight w:val="none"/>
        </w:rPr>
      </w:r>
      <w:r/>
    </w:p>
    <w:p>
      <w:pPr>
        <w:pStyle w:val="931"/>
        <w:numPr>
          <w:ilvl w:val="0"/>
          <w:numId w:val="35"/>
        </w:numPr>
        <w:ind w:left="0" w:right="0" w:firstLine="709"/>
        <w:jc w:val="both"/>
        <w:spacing w:line="360" w:lineRule="auto"/>
      </w:pPr>
      <w:r>
        <w:rPr>
          <w:color w:val="000000" w:themeColor="text1"/>
          <w:sz w:val="28"/>
          <w:szCs w:val="30"/>
          <w:highlight w:val="none"/>
        </w:rPr>
        <w:t xml:space="preserve">Проверьте данные и нажмите «Готово».</w:t>
      </w:r>
      <w:r>
        <w:rPr>
          <w:color w:val="000000" w:themeColor="text1"/>
          <w:sz w:val="28"/>
          <w:szCs w:val="30"/>
          <w:highlight w:val="none"/>
        </w:rPr>
      </w:r>
      <w:r/>
    </w:p>
    <w:p>
      <w:pPr>
        <w:pStyle w:val="931"/>
        <w:numPr>
          <w:ilvl w:val="0"/>
          <w:numId w:val="35"/>
        </w:numPr>
        <w:ind w:left="0" w:right="0" w:firstLine="709"/>
        <w:jc w:val="both"/>
        <w:spacing w:line="360" w:lineRule="auto"/>
      </w:pPr>
      <w:r>
        <w:rPr>
          <w:color w:val="000000" w:themeColor="text1"/>
          <w:sz w:val="28"/>
          <w:szCs w:val="30"/>
          <w:highlight w:val="none"/>
        </w:rPr>
        <w:t xml:space="preserve">После того как в указанное время будет запущен компонент бэкапирования, в главном меню вы увидите количество копий, статус и время последнего резервирования.</w:t>
      </w:r>
      <w:r>
        <w:rPr>
          <w:color w:val="000000" w:themeColor="text1"/>
          <w:sz w:val="28"/>
          <w:szCs w:val="30"/>
          <w:highlight w:val="none"/>
        </w:rPr>
      </w:r>
      <w:r/>
    </w:p>
    <w:p>
      <w:pPr>
        <w:pStyle w:val="931"/>
        <w:numPr>
          <w:ilvl w:val="0"/>
          <w:numId w:val="35"/>
        </w:numPr>
        <w:ind w:left="0" w:right="0" w:firstLine="709"/>
        <w:jc w:val="both"/>
        <w:spacing w:line="360" w:lineRule="auto"/>
      </w:pPr>
      <w:r>
        <w:rPr>
          <w:color w:val="000000" w:themeColor="text1"/>
          <w:sz w:val="28"/>
          <w:szCs w:val="30"/>
          <w:highlight w:val="none"/>
        </w:rPr>
        <w:t xml:space="preserve">Создайте на рабочем столе несколько файлов. </w:t>
      </w:r>
      <w:r>
        <w:rPr>
          <w:color w:val="000000" w:themeColor="text1"/>
          <w:sz w:val="28"/>
          <w:szCs w:val="30"/>
          <w:highlight w:val="none"/>
        </w:rPr>
      </w:r>
      <w:r/>
    </w:p>
    <w:p>
      <w:pPr>
        <w:pStyle w:val="931"/>
        <w:numPr>
          <w:ilvl w:val="0"/>
          <w:numId w:val="35"/>
        </w:numPr>
        <w:ind w:left="0" w:right="0" w:firstLine="709"/>
        <w:jc w:val="both"/>
        <w:spacing w:line="360" w:lineRule="auto"/>
      </w:pPr>
      <w:r>
        <w:rPr>
          <w:color w:val="000000" w:themeColor="text1"/>
          <w:sz w:val="28"/>
          <w:szCs w:val="30"/>
          <w:highlight w:val="none"/>
        </w:rPr>
        <w:t xml:space="preserve">Не выключайте систему или включите перед указанным временем. После наступления указанного времени и окончания процесса резервирования удалите эти файлы.</w:t>
      </w:r>
      <w:r>
        <w:rPr>
          <w:color w:val="000000" w:themeColor="text1"/>
          <w:sz w:val="28"/>
          <w:szCs w:val="30"/>
          <w:highlight w:val="none"/>
        </w:rPr>
      </w:r>
      <w:r/>
    </w:p>
    <w:p>
      <w:pPr>
        <w:pStyle w:val="931"/>
        <w:ind w:left="0" w:right="0" w:firstLine="0"/>
        <w:jc w:val="both"/>
        <w:spacing w:line="360" w:lineRule="auto"/>
      </w:pPr>
      <w:r>
        <w:rPr>
          <w:color w:val="000000" w:themeColor="text1"/>
          <w:sz w:val="28"/>
          <w:szCs w:val="30"/>
          <w:highlight w:val="none"/>
        </w:rPr>
      </w:r>
      <w:r>
        <w:rPr>
          <w:color w:val="000000" w:themeColor="text1"/>
          <w:sz w:val="28"/>
          <w:szCs w:val="30"/>
          <w:highlight w:val="none"/>
        </w:rPr>
      </w:r>
    </w:p>
    <w:p>
      <w:pPr>
        <w:pStyle w:val="931"/>
        <w:ind w:left="0" w:right="0" w:firstLine="0"/>
        <w:jc w:val="center"/>
        <w:rPr>
          <w:highlight w:val="none"/>
        </w:rPr>
      </w:pPr>
      <w:r>
        <w:rPr>
          <w:b/>
          <w:i/>
          <w:sz w:val="28"/>
          <w:szCs w:val="24"/>
        </w:rPr>
        <w:t xml:space="preserve">Ход выполнения</w:t>
      </w:r>
      <w:r>
        <w:rPr>
          <w:b/>
          <w:i/>
          <w:sz w:val="28"/>
          <w:szCs w:val="24"/>
          <w:highlight w:val="none"/>
        </w:rPr>
      </w:r>
      <w:r/>
    </w:p>
    <w:p>
      <w:pPr>
        <w:pStyle w:val="931"/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Следуя инструкциям была установлена </w:t>
      </w:r>
      <w:r>
        <w:rPr>
          <w:color w:val="000000" w:themeColor="text1"/>
          <w:sz w:val="28"/>
          <w:szCs w:val="30"/>
        </w:rPr>
        <w:t xml:space="preserve">«</w:t>
      </w:r>
      <w:r>
        <w:rPr>
          <w:color w:val="000000" w:themeColor="text1"/>
          <w:sz w:val="28"/>
          <w:szCs w:val="30"/>
        </w:rPr>
        <w:t xml:space="preserve">Система архивации </w:t>
      </w:r>
      <w:r>
        <w:rPr>
          <w:color w:val="000000" w:themeColor="text1"/>
          <w:sz w:val="28"/>
          <w:szCs w:val="30"/>
          <w:lang w:val="en-US"/>
        </w:rPr>
        <w:t xml:space="preserve">Windows</w:t>
      </w:r>
      <w:r>
        <w:rPr>
          <w:color w:val="000000" w:themeColor="text1"/>
          <w:sz w:val="28"/>
          <w:szCs w:val="30"/>
        </w:rPr>
        <w:t xml:space="preserve"> </w:t>
      </w:r>
      <w:r>
        <w:rPr>
          <w:color w:val="000000" w:themeColor="text1"/>
          <w:sz w:val="28"/>
          <w:szCs w:val="30"/>
          <w:lang w:val="en-US"/>
        </w:rPr>
        <w:t xml:space="preserve">Server</w:t>
      </w:r>
      <w:r>
        <w:rPr>
          <w:color w:val="000000" w:themeColor="text1"/>
          <w:sz w:val="28"/>
          <w:szCs w:val="30"/>
        </w:rPr>
        <w:t xml:space="preserve">» (рис. 2)</w:t>
      </w:r>
      <w:r>
        <w:rPr>
          <w:color w:val="000000" w:themeColor="text1"/>
          <w:sz w:val="28"/>
          <w:szCs w:val="30"/>
        </w:rPr>
        <w:t xml:space="preserve">.</w:t>
      </w:r>
      <w:r>
        <w:rPr>
          <w:b w:val="0"/>
          <w:i w:val="0"/>
          <w:sz w:val="28"/>
          <w:szCs w:val="24"/>
          <w:highlight w:val="none"/>
        </w:rPr>
      </w:r>
      <w:r/>
    </w:p>
    <w:p>
      <w:pPr>
        <w:pStyle w:val="931"/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В типе резервной копии я выбрал «Весь сервер» (рис. 3). Время архивации выбрал 2 раза, которые были ближе всего к текущему времени. В качестве тома для резервного копирования выбрал </w:t>
      </w:r>
      <w:r>
        <w:rPr>
          <w:b w:val="0"/>
          <w:i w:val="0"/>
          <w:sz w:val="28"/>
          <w:szCs w:val="24"/>
          <w:highlight w:val="none"/>
        </w:rPr>
        <w:t xml:space="preserve">подключенный диск.</w:t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931"/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  <w:t xml:space="preserve">На рабочем столе создал несколько файлов (рис. 4). </w:t>
      </w:r>
      <w:r>
        <w:rPr>
          <w:b w:val="0"/>
          <w:i w:val="0"/>
          <w:sz w:val="28"/>
          <w:szCs w:val="24"/>
          <w:highlight w:val="none"/>
        </w:rPr>
        <w:t xml:space="preserve">В указанное время было произведено резервное копирование сервера (рис. 5). По завершению число резервных копий увеличилось на 1 (рис. 6). После чего файлы с рабочего стола были удалены.</w:t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93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949875"/>
                <wp:effectExtent l="0" t="0" r="0" b="0"/>
                <wp:docPr id="2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7177742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40424" cy="3949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67.8pt;height:311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 w:val="0"/>
          <w:i w:val="0"/>
          <w:sz w:val="28"/>
          <w:szCs w:val="24"/>
          <w:highlight w:val="none"/>
        </w:rPr>
      </w:r>
      <w:r/>
    </w:p>
    <w:p>
      <w:pPr>
        <w:pStyle w:val="93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Рисунок 2 – Система архивации Windows Server</w:t>
      </w:r>
      <w:r>
        <w:rPr>
          <w:b w:val="0"/>
          <w:i w:val="0"/>
          <w:sz w:val="28"/>
          <w:szCs w:val="24"/>
          <w:highlight w:val="none"/>
        </w:rPr>
      </w:r>
      <w:r/>
    </w:p>
    <w:p>
      <w:pPr>
        <w:pStyle w:val="93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  <w:r/>
    </w:p>
    <w:p>
      <w:pPr>
        <w:pStyle w:val="93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742422"/>
                <wp:effectExtent l="0" t="0" r="0" b="0"/>
                <wp:docPr id="3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2807863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40424" cy="27424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467.8pt;height:215.9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b w:val="0"/>
          <w:i w:val="0"/>
          <w:sz w:val="28"/>
          <w:szCs w:val="24"/>
          <w:highlight w:val="none"/>
        </w:rPr>
      </w:r>
      <w:r/>
    </w:p>
    <w:p>
      <w:pPr>
        <w:pStyle w:val="93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Рисунок 3 – Тип резервной копии</w:t>
      </w:r>
      <w:r>
        <w:rPr>
          <w:b w:val="0"/>
          <w:i w:val="0"/>
          <w:sz w:val="28"/>
          <w:szCs w:val="24"/>
          <w:highlight w:val="none"/>
        </w:rPr>
      </w:r>
      <w:r/>
    </w:p>
    <w:p>
      <w:pPr>
        <w:pStyle w:val="93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931"/>
        <w:ind w:left="0" w:right="0" w:firstLine="0"/>
        <w:jc w:val="center"/>
        <w:rPr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257675" cy="3419475"/>
                <wp:effectExtent l="0" t="0" r="0" b="0"/>
                <wp:docPr id="4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1870398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257675" cy="34194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335.2pt;height:269.2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b w:val="0"/>
          <w:i w:val="0"/>
          <w:sz w:val="28"/>
          <w:szCs w:val="24"/>
          <w:highlight w:val="none"/>
        </w:rPr>
      </w:r>
      <w:r/>
    </w:p>
    <w:p>
      <w:pPr>
        <w:pStyle w:val="931"/>
        <w:ind w:left="0" w:right="0" w:firstLine="0"/>
        <w:jc w:val="center"/>
        <w:rPr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Рисунок 4 – Файлы на рабочем столе</w:t>
      </w:r>
      <w:r>
        <w:rPr>
          <w:b w:val="0"/>
          <w:i w:val="0"/>
          <w:sz w:val="28"/>
          <w:szCs w:val="24"/>
          <w:highlight w:val="none"/>
        </w:rPr>
      </w:r>
      <w:r/>
    </w:p>
    <w:p>
      <w:pPr>
        <w:pStyle w:val="93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93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4180971"/>
                <wp:effectExtent l="0" t="0" r="0" b="0"/>
                <wp:docPr id="5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3127508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940424" cy="4180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467.8pt;height:329.2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93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Рисунок 5 – Архивация сервера</w:t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93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93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371725" cy="1552575"/>
                <wp:effectExtent l="0" t="0" r="0" b="0"/>
                <wp:docPr id="6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1965229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371724" cy="15525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mso-wrap-distance-left:0.0pt;mso-wrap-distance-top:0.0pt;mso-wrap-distance-right:0.0pt;mso-wrap-distance-bottom:0.0pt;width:186.8pt;height:122.2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b w:val="0"/>
          <w:i w:val="0"/>
          <w:sz w:val="28"/>
          <w:szCs w:val="24"/>
          <w:highlight w:val="none"/>
        </w:rPr>
      </w:r>
      <w:r/>
    </w:p>
    <w:p>
      <w:pPr>
        <w:pStyle w:val="93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Рисунок 6 – Резервные копии</w:t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931"/>
        <w:ind w:left="0" w:right="0" w:firstLine="0"/>
        <w:jc w:val="left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931"/>
        <w:ind w:left="0" w:right="0" w:firstLine="709"/>
        <w:jc w:val="both"/>
        <w:rPr>
          <w:highlight w:val="none"/>
        </w:rPr>
      </w:pPr>
      <w:r>
        <w:rPr>
          <w:b/>
          <w:i/>
          <w:sz w:val="28"/>
          <w:szCs w:val="24"/>
        </w:rPr>
        <w:t xml:space="preserve">Задание №3:</w:t>
      </w:r>
      <w:r>
        <w:rPr>
          <w:b/>
          <w:bCs w:val="0"/>
          <w:i/>
          <w:iCs w:val="0"/>
          <w:sz w:val="28"/>
          <w:szCs w:val="24"/>
        </w:rPr>
        <w:t xml:space="preserve"> </w:t>
      </w:r>
      <w:r>
        <w:rPr>
          <w:rStyle w:val="892"/>
          <w:rFonts w:eastAsiaTheme="majorEastAsia"/>
          <w:b w:val="0"/>
          <w:color w:val="000000" w:themeColor="text1"/>
          <w:sz w:val="28"/>
          <w:szCs w:val="28"/>
        </w:rPr>
        <w:t xml:space="preserve">Восстановите из резервной копии</w:t>
      </w:r>
      <w:r>
        <w:rPr>
          <w:b w:val="0"/>
          <w:i w:val="0"/>
          <w:sz w:val="28"/>
          <w:szCs w:val="24"/>
          <w:highlight w:val="none"/>
        </w:rPr>
        <w:t xml:space="preserve">.</w:t>
      </w:r>
      <w:r/>
    </w:p>
    <w:p>
      <w:pPr>
        <w:pStyle w:val="931"/>
        <w:numPr>
          <w:ilvl w:val="0"/>
          <w:numId w:val="44"/>
        </w:numPr>
        <w:ind w:left="0" w:right="0" w:firstLine="709"/>
        <w:jc w:val="both"/>
      </w:pPr>
      <w:r>
        <w:rPr>
          <w:color w:val="000000" w:themeColor="text1"/>
          <w:sz w:val="28"/>
          <w:szCs w:val="30"/>
          <w:highlight w:val="none"/>
        </w:rPr>
        <w:t xml:space="preserve">В оснастке в правом меню выберите «Восстановление».</w:t>
      </w:r>
      <w:r>
        <w:rPr>
          <w:color w:val="000000" w:themeColor="text1"/>
          <w:sz w:val="28"/>
          <w:szCs w:val="30"/>
          <w:highlight w:val="none"/>
        </w:rPr>
      </w:r>
      <w:r/>
    </w:p>
    <w:p>
      <w:pPr>
        <w:pStyle w:val="931"/>
        <w:numPr>
          <w:ilvl w:val="0"/>
          <w:numId w:val="44"/>
        </w:numPr>
        <w:ind w:left="0" w:right="0" w:firstLine="709"/>
        <w:jc w:val="both"/>
      </w:pPr>
      <w:r>
        <w:rPr>
          <w:color w:val="000000" w:themeColor="text1"/>
          <w:sz w:val="28"/>
          <w:szCs w:val="30"/>
          <w:highlight w:val="none"/>
        </w:rPr>
        <w:t xml:space="preserve">Для восстановления системы выберите источник резервной копии, он может находиться на этом севере или в сетевой папке.</w:t>
      </w:r>
      <w:r>
        <w:rPr>
          <w:color w:val="000000" w:themeColor="text1"/>
          <w:sz w:val="28"/>
          <w:szCs w:val="30"/>
          <w:highlight w:val="none"/>
        </w:rPr>
      </w:r>
      <w:r/>
    </w:p>
    <w:p>
      <w:pPr>
        <w:pStyle w:val="931"/>
        <w:numPr>
          <w:ilvl w:val="0"/>
          <w:numId w:val="44"/>
        </w:numPr>
        <w:ind w:left="0" w:right="0" w:firstLine="709"/>
        <w:jc w:val="both"/>
      </w:pPr>
      <w:r>
        <w:rPr>
          <w:color w:val="000000" w:themeColor="text1"/>
          <w:sz w:val="28"/>
          <w:szCs w:val="30"/>
          <w:highlight w:val="none"/>
        </w:rPr>
        <w:t xml:space="preserve">На следующем шаге выберите нужную точку для восстановления - дату и время.</w:t>
      </w:r>
      <w:r>
        <w:rPr>
          <w:color w:val="000000" w:themeColor="text1"/>
          <w:sz w:val="28"/>
          <w:szCs w:val="30"/>
          <w:highlight w:val="none"/>
        </w:rPr>
      </w:r>
      <w:r/>
    </w:p>
    <w:p>
      <w:pPr>
        <w:pStyle w:val="931"/>
        <w:numPr>
          <w:ilvl w:val="0"/>
          <w:numId w:val="44"/>
        </w:numPr>
        <w:ind w:left="0" w:right="0" w:firstLine="709"/>
        <w:jc w:val="both"/>
      </w:pPr>
      <w:r>
        <w:rPr>
          <w:color w:val="000000" w:themeColor="text1"/>
          <w:sz w:val="28"/>
          <w:szCs w:val="30"/>
          <w:highlight w:val="none"/>
        </w:rPr>
        <w:t xml:space="preserve">Далее укажите, что именно требует восстановления: файлы и каталоги, тома файловой системы, приложения, состояние системы.</w:t>
      </w:r>
      <w:r>
        <w:rPr>
          <w:color w:val="000000" w:themeColor="text1"/>
          <w:sz w:val="28"/>
          <w:szCs w:val="30"/>
          <w:highlight w:val="none"/>
        </w:rPr>
      </w:r>
      <w:r/>
    </w:p>
    <w:p>
      <w:pPr>
        <w:pStyle w:val="931"/>
        <w:numPr>
          <w:ilvl w:val="0"/>
          <w:numId w:val="44"/>
        </w:numPr>
        <w:ind w:left="0" w:right="0" w:firstLine="709"/>
        <w:jc w:val="both"/>
      </w:pPr>
      <w:r>
        <w:rPr>
          <w:color w:val="000000" w:themeColor="text1"/>
          <w:sz w:val="28"/>
          <w:szCs w:val="30"/>
          <w:highlight w:val="none"/>
        </w:rPr>
        <w:t xml:space="preserve">Выберите для восстановления все каталоги диска C:\.</w:t>
      </w:r>
      <w:r>
        <w:rPr>
          <w:color w:val="000000" w:themeColor="text1"/>
          <w:sz w:val="28"/>
          <w:szCs w:val="30"/>
          <w:highlight w:val="none"/>
        </w:rPr>
      </w:r>
      <w:r/>
    </w:p>
    <w:p>
      <w:pPr>
        <w:pStyle w:val="931"/>
        <w:numPr>
          <w:ilvl w:val="0"/>
          <w:numId w:val="44"/>
        </w:numPr>
        <w:ind w:left="0" w:right="0" w:firstLine="709"/>
        <w:jc w:val="both"/>
      </w:pPr>
      <w:r>
        <w:rPr>
          <w:color w:val="000000" w:themeColor="text1"/>
          <w:sz w:val="28"/>
          <w:szCs w:val="30"/>
          <w:highlight w:val="none"/>
        </w:rPr>
        <w:t xml:space="preserve">Укажите дополнительные опции для восстановления. Обратите внимание на второй пункт данного окна, в нем необходимо выбрать действие, которое будет выполняться, если нужный файл существует.</w:t>
      </w:r>
      <w:r>
        <w:rPr>
          <w:color w:val="000000" w:themeColor="text1"/>
          <w:sz w:val="28"/>
          <w:szCs w:val="30"/>
          <w:highlight w:val="none"/>
        </w:rPr>
      </w:r>
      <w:r/>
    </w:p>
    <w:p>
      <w:pPr>
        <w:pStyle w:val="931"/>
        <w:numPr>
          <w:ilvl w:val="0"/>
          <w:numId w:val="44"/>
        </w:numPr>
        <w:ind w:left="0" w:right="0" w:firstLine="709"/>
        <w:jc w:val="both"/>
      </w:pPr>
      <w:r>
        <w:rPr>
          <w:color w:val="000000" w:themeColor="text1"/>
          <w:sz w:val="28"/>
          <w:szCs w:val="30"/>
          <w:highlight w:val="none"/>
        </w:rPr>
        <w:t xml:space="preserve">Проверьте выбранные файлы и каталоги для восстановления.</w:t>
      </w:r>
      <w:r>
        <w:rPr>
          <w:color w:val="000000" w:themeColor="text1"/>
          <w:sz w:val="28"/>
          <w:szCs w:val="30"/>
          <w:highlight w:val="none"/>
        </w:rPr>
      </w:r>
      <w:r/>
    </w:p>
    <w:p>
      <w:pPr>
        <w:pStyle w:val="931"/>
        <w:numPr>
          <w:ilvl w:val="0"/>
          <w:numId w:val="44"/>
        </w:numPr>
        <w:ind w:left="0" w:right="0" w:firstLine="709"/>
        <w:jc w:val="both"/>
      </w:pPr>
      <w:r>
        <w:rPr>
          <w:color w:val="000000" w:themeColor="text1"/>
          <w:sz w:val="28"/>
          <w:szCs w:val="30"/>
          <w:highlight w:val="none"/>
        </w:rPr>
        <w:t xml:space="preserve">Дождитесь окончания процесса восстановления. </w:t>
      </w:r>
      <w:r>
        <w:rPr>
          <w:color w:val="000000" w:themeColor="text1"/>
          <w:sz w:val="28"/>
          <w:szCs w:val="30"/>
          <w:highlight w:val="none"/>
        </w:rPr>
      </w:r>
      <w:r/>
    </w:p>
    <w:p>
      <w:pPr>
        <w:pStyle w:val="931"/>
        <w:numPr>
          <w:ilvl w:val="0"/>
          <w:numId w:val="44"/>
        </w:numPr>
        <w:ind w:left="0" w:right="0" w:firstLine="709"/>
        <w:jc w:val="both"/>
      </w:pPr>
      <w:r>
        <w:rPr>
          <w:color w:val="000000" w:themeColor="text1"/>
          <w:sz w:val="28"/>
          <w:szCs w:val="30"/>
          <w:highlight w:val="none"/>
        </w:rPr>
        <w:t xml:space="preserve">Проверьте удалённые файлы.</w:t>
      </w:r>
      <w:r>
        <w:rPr>
          <w:color w:val="000000" w:themeColor="text1"/>
          <w:sz w:val="28"/>
          <w:szCs w:val="30"/>
          <w:highlight w:val="none"/>
        </w:rPr>
      </w:r>
      <w:r/>
    </w:p>
    <w:p>
      <w:pPr>
        <w:pStyle w:val="931"/>
        <w:ind w:left="0" w:right="0" w:firstLine="0"/>
        <w:jc w:val="both"/>
      </w:pPr>
      <w:r>
        <w:rPr>
          <w:color w:val="000000" w:themeColor="text1"/>
          <w:sz w:val="28"/>
          <w:szCs w:val="30"/>
          <w:highlight w:val="none"/>
        </w:rPr>
      </w:r>
      <w:r>
        <w:rPr>
          <w:color w:val="000000" w:themeColor="text1"/>
          <w:sz w:val="28"/>
          <w:szCs w:val="30"/>
          <w:highlight w:val="none"/>
        </w:rPr>
      </w:r>
    </w:p>
    <w:p>
      <w:pPr>
        <w:pStyle w:val="931"/>
        <w:ind w:left="0" w:right="0" w:firstLine="0"/>
        <w:jc w:val="center"/>
        <w:rPr>
          <w:highlight w:val="none"/>
        </w:rPr>
      </w:pPr>
      <w:r>
        <w:rPr>
          <w:b/>
          <w:i/>
          <w:sz w:val="28"/>
          <w:szCs w:val="24"/>
        </w:rPr>
        <w:t xml:space="preserve">Ход выполнения</w:t>
      </w:r>
      <w:r>
        <w:rPr>
          <w:b/>
          <w:i/>
          <w:sz w:val="28"/>
          <w:szCs w:val="24"/>
          <w:highlight w:val="none"/>
        </w:rPr>
      </w:r>
      <w:r/>
    </w:p>
    <w:p>
      <w:pPr>
        <w:pStyle w:val="931"/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Выбрал «Восстановление», </w:t>
      </w:r>
      <w:r>
        <w:rPr>
          <w:b w:val="0"/>
          <w:i w:val="0"/>
          <w:sz w:val="28"/>
          <w:szCs w:val="24"/>
          <w:highlight w:val="none"/>
        </w:rPr>
        <w:t xml:space="preserve">источник резервной копии (подключенный диск), точку восстановления, тип восстановления (все файлы и папки), восстанавливаемые элементы (диск C:/) (рис. 7). После чего запустил восстановление системы.</w:t>
      </w:r>
      <w:r/>
    </w:p>
    <w:p>
      <w:pPr>
        <w:pStyle w:val="931"/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После восстановления файлы с рабочего стола вернулись на место (рис. 8).</w:t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93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421608" cy="3653693"/>
                <wp:effectExtent l="0" t="0" r="0" b="0"/>
                <wp:docPr id="7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382355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 flipH="0" flipV="0">
                          <a:off x="0" y="0"/>
                          <a:ext cx="5421608" cy="36536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mso-wrap-distance-left:0.0pt;mso-wrap-distance-top:0.0pt;mso-wrap-distance-right:0.0pt;mso-wrap-distance-bottom:0.0pt;width:426.9pt;height:287.7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93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Рисунок 7 – Восстанавливаемые элементы</w:t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93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93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333500" cy="5038725"/>
                <wp:effectExtent l="0" t="0" r="0" b="0"/>
                <wp:docPr id="8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985858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333499" cy="50387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mso-wrap-distance-left:0.0pt;mso-wrap-distance-top:0.0pt;mso-wrap-distance-right:0.0pt;mso-wrap-distance-bottom:0.0pt;width:105.0pt;height:396.8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b w:val="0"/>
          <w:i w:val="0"/>
          <w:sz w:val="28"/>
          <w:szCs w:val="24"/>
          <w:highlight w:val="none"/>
        </w:rPr>
      </w:r>
      <w:r/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93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Рисунок 8 – Файлы с рабочего стола</w:t>
      </w:r>
      <w:r>
        <w:rPr>
          <w:b w:val="0"/>
          <w:i w:val="0"/>
          <w:sz w:val="28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Devanagari">
    <w:panose1 w:val="020B0502040504020204"/>
  </w:font>
  <w:font w:name="Liberation Sans">
    <w:panose1 w:val="020B0604020202020204"/>
  </w:font>
  <w:font w:name="OpenSymbol">
    <w:panose1 w:val="05010000000000000000"/>
  </w:font>
  <w:font w:name="Noto Sans CJK SC">
    <w:panose1 w:val="020B0500000000000000"/>
  </w:font>
  <w:font w:name="Tahoma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39"/>
      <w:isLgl w:val="false"/>
      <w:suff w:val="tab"/>
      <w:lvlText w:val="%1."/>
      <w:lvlJc w:val="left"/>
      <w:pPr>
        <w:ind w:left="0" w:firstLine="709"/>
        <w:tabs>
          <w:tab w:val="num" w:pos="1134" w:leader="none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false"/>
        <w:vanish w:val="false"/>
        <w:spacing w:val="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2.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3.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4.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5.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6.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7.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8.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Arial" w:eastAsia="Calibri" w:hint="default"/>
        <w:sz w:val="22"/>
        <w:szCs w:val="22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character" w:styleId="855">
    <w:name w:val="footnote reference"/>
    <w:basedOn w:val="890"/>
    <w:uiPriority w:val="99"/>
    <w:unhideWhenUsed/>
    <w:rPr>
      <w:vertAlign w:val="superscript"/>
    </w:rPr>
  </w:style>
  <w:style w:type="character" w:styleId="856">
    <w:name w:val="endnote reference"/>
    <w:basedOn w:val="890"/>
    <w:uiPriority w:val="99"/>
    <w:semiHidden/>
    <w:unhideWhenUsed/>
    <w:rPr>
      <w:vertAlign w:val="superscript"/>
    </w:rPr>
  </w:style>
  <w:style w:type="paragraph" w:styleId="857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cs="Arial" w:eastAsia="Calibri"/>
      <w:color w:val="auto"/>
      <w:sz w:val="22"/>
      <w:szCs w:val="22"/>
      <w:lang w:val="ru-RU" w:bidi="ar-SA" w:eastAsia="en-US"/>
    </w:rPr>
  </w:style>
  <w:style w:type="paragraph" w:styleId="858">
    <w:name w:val="Heading 1"/>
    <w:basedOn w:val="857"/>
    <w:qFormat/>
    <w:pPr>
      <w:ind w:left="462" w:right="0" w:firstLine="0"/>
      <w:jc w:val="left"/>
      <w:keepLines w:val="0"/>
      <w:keepNext w:val="0"/>
      <w:pageBreakBefore w:val="0"/>
      <w:spacing w:before="0" w:after="0" w:line="240" w:lineRule="auto"/>
      <w:widowControl w:val="off"/>
      <w:outlineLvl w:val="1"/>
    </w:pPr>
    <w:rPr>
      <w:rFonts w:ascii="Arial" w:hAnsi="Arial" w:cs="Times New Roman" w:eastAsia="Arial"/>
      <w:b/>
      <w:bCs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u w:val="none"/>
      <w:vertAlign w:val="baseline"/>
      <w:lang w:val="ru-RU" w:bidi="ru-RU" w:eastAsia="ru-RU"/>
    </w:rPr>
  </w:style>
  <w:style w:type="paragraph" w:styleId="859">
    <w:name w:val="Heading 2"/>
    <w:basedOn w:val="857"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860">
    <w:name w:val="Heading 3"/>
    <w:basedOn w:val="857"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861">
    <w:name w:val="Heading 4"/>
    <w:basedOn w:val="857"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862">
    <w:name w:val="Heading 5"/>
    <w:basedOn w:val="857"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863">
    <w:name w:val="Heading 6"/>
    <w:basedOn w:val="857"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864">
    <w:name w:val="Heading 7"/>
    <w:basedOn w:val="857"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865">
    <w:name w:val="Heading 8"/>
    <w:basedOn w:val="857"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866">
    <w:name w:val="Heading 9"/>
    <w:basedOn w:val="857"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867">
    <w:name w:val="Интернет-ссылка"/>
    <w:rPr>
      <w:color w:val="0000FF"/>
      <w:u w:val="single"/>
    </w:rPr>
  </w:style>
  <w:style w:type="character" w:styleId="868">
    <w:name w:val="Привязка сноски"/>
    <w:rPr>
      <w:vertAlign w:val="superscript"/>
    </w:rPr>
  </w:style>
  <w:style w:type="character" w:styleId="869">
    <w:name w:val="Footnote Characters"/>
    <w:basedOn w:val="890"/>
    <w:qFormat/>
    <w:rPr>
      <w:vertAlign w:val="superscript"/>
    </w:rPr>
  </w:style>
  <w:style w:type="character" w:styleId="870">
    <w:name w:val="Привязка концевой сноски"/>
    <w:rPr>
      <w:vertAlign w:val="superscript"/>
    </w:rPr>
  </w:style>
  <w:style w:type="character" w:styleId="871">
    <w:name w:val="Endnote Characters"/>
    <w:basedOn w:val="890"/>
    <w:qFormat/>
    <w:rPr>
      <w:vertAlign w:val="superscript"/>
    </w:rPr>
  </w:style>
  <w:style w:type="character" w:styleId="872">
    <w:name w:val="Heading 1 Char"/>
    <w:basedOn w:val="890"/>
    <w:qFormat/>
    <w:rPr>
      <w:rFonts w:ascii="Arial" w:hAnsi="Arial" w:cs="Arial" w:eastAsia="Arial"/>
      <w:sz w:val="40"/>
      <w:szCs w:val="40"/>
    </w:rPr>
  </w:style>
  <w:style w:type="character" w:styleId="873">
    <w:name w:val="Heading 2 Char"/>
    <w:basedOn w:val="890"/>
    <w:qFormat/>
    <w:rPr>
      <w:rFonts w:ascii="Arial" w:hAnsi="Arial" w:cs="Arial" w:eastAsia="Arial"/>
      <w:sz w:val="34"/>
    </w:rPr>
  </w:style>
  <w:style w:type="character" w:styleId="874">
    <w:name w:val="Heading 3 Char"/>
    <w:basedOn w:val="890"/>
    <w:qFormat/>
    <w:rPr>
      <w:rFonts w:ascii="Arial" w:hAnsi="Arial" w:cs="Arial" w:eastAsia="Arial"/>
      <w:sz w:val="30"/>
      <w:szCs w:val="30"/>
    </w:rPr>
  </w:style>
  <w:style w:type="character" w:styleId="875">
    <w:name w:val="Heading 4 Char"/>
    <w:basedOn w:val="890"/>
    <w:qFormat/>
    <w:rPr>
      <w:rFonts w:ascii="Arial" w:hAnsi="Arial" w:cs="Arial" w:eastAsia="Arial"/>
      <w:b/>
      <w:bCs/>
      <w:sz w:val="26"/>
      <w:szCs w:val="26"/>
    </w:rPr>
  </w:style>
  <w:style w:type="character" w:styleId="876">
    <w:name w:val="Heading 5 Char"/>
    <w:basedOn w:val="890"/>
    <w:qFormat/>
    <w:rPr>
      <w:rFonts w:ascii="Arial" w:hAnsi="Arial" w:cs="Arial" w:eastAsia="Arial"/>
      <w:b/>
      <w:bCs/>
      <w:sz w:val="24"/>
      <w:szCs w:val="24"/>
    </w:rPr>
  </w:style>
  <w:style w:type="character" w:styleId="877">
    <w:name w:val="Heading 6 Char"/>
    <w:basedOn w:val="890"/>
    <w:qFormat/>
    <w:rPr>
      <w:rFonts w:ascii="Arial" w:hAnsi="Arial" w:cs="Arial" w:eastAsia="Arial"/>
      <w:b/>
      <w:bCs/>
      <w:sz w:val="22"/>
      <w:szCs w:val="22"/>
    </w:rPr>
  </w:style>
  <w:style w:type="character" w:styleId="878">
    <w:name w:val="Heading 7 Char"/>
    <w:basedOn w:val="890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879">
    <w:name w:val="Heading 8 Char"/>
    <w:basedOn w:val="890"/>
    <w:qFormat/>
    <w:rPr>
      <w:rFonts w:ascii="Arial" w:hAnsi="Arial" w:cs="Arial" w:eastAsia="Arial"/>
      <w:i/>
      <w:iCs/>
      <w:sz w:val="22"/>
      <w:szCs w:val="22"/>
    </w:rPr>
  </w:style>
  <w:style w:type="character" w:styleId="880">
    <w:name w:val="Heading 9 Char"/>
    <w:basedOn w:val="890"/>
    <w:qFormat/>
    <w:rPr>
      <w:rFonts w:ascii="Arial" w:hAnsi="Arial" w:cs="Arial" w:eastAsia="Arial"/>
      <w:i/>
      <w:iCs/>
      <w:sz w:val="21"/>
      <w:szCs w:val="21"/>
    </w:rPr>
  </w:style>
  <w:style w:type="character" w:styleId="881">
    <w:name w:val="Title Char"/>
    <w:basedOn w:val="890"/>
    <w:qFormat/>
    <w:rPr>
      <w:sz w:val="48"/>
      <w:szCs w:val="48"/>
    </w:rPr>
  </w:style>
  <w:style w:type="character" w:styleId="882">
    <w:name w:val="Subtitle Char"/>
    <w:basedOn w:val="890"/>
    <w:qFormat/>
    <w:rPr>
      <w:sz w:val="24"/>
      <w:szCs w:val="24"/>
    </w:rPr>
  </w:style>
  <w:style w:type="character" w:styleId="883">
    <w:name w:val="Quote Char"/>
    <w:qFormat/>
    <w:rPr>
      <w:i/>
    </w:rPr>
  </w:style>
  <w:style w:type="character" w:styleId="884">
    <w:name w:val="Intense Quote Char"/>
    <w:qFormat/>
    <w:rPr>
      <w:i/>
    </w:rPr>
  </w:style>
  <w:style w:type="character" w:styleId="885">
    <w:name w:val="Header Char"/>
    <w:basedOn w:val="890"/>
    <w:qFormat/>
  </w:style>
  <w:style w:type="character" w:styleId="886">
    <w:name w:val="Footer Char"/>
    <w:basedOn w:val="890"/>
    <w:qFormat/>
  </w:style>
  <w:style w:type="character" w:styleId="887">
    <w:name w:val="Caption Char"/>
    <w:qFormat/>
  </w:style>
  <w:style w:type="character" w:styleId="888">
    <w:name w:val="Footnote Text Char"/>
    <w:qFormat/>
    <w:rPr>
      <w:sz w:val="18"/>
    </w:rPr>
  </w:style>
  <w:style w:type="character" w:styleId="889">
    <w:name w:val="Endnote Text Char"/>
    <w:qFormat/>
    <w:rPr>
      <w:sz w:val="20"/>
    </w:rPr>
  </w:style>
  <w:style w:type="character" w:styleId="890" w:default="1">
    <w:name w:val="Default Paragraph Font"/>
    <w:qFormat/>
  </w:style>
  <w:style w:type="character" w:styleId="891">
    <w:name w:val="Мой обычный Знак"/>
    <w:qFormat/>
    <w:rPr>
      <w:rFonts w:ascii="Times New Roman" w:hAnsi="Times New Roman"/>
      <w:b w:val="0"/>
      <w:i w:val="0"/>
      <w:sz w:val="28"/>
      <w:szCs w:val="24"/>
    </w:rPr>
  </w:style>
  <w:style w:type="character" w:styleId="892">
    <w:name w:val="Strong"/>
    <w:qFormat/>
    <w:rPr>
      <w:b/>
      <w:bCs/>
    </w:rPr>
  </w:style>
  <w:style w:type="character" w:styleId="893">
    <w:name w:val="Посещённая гиперссылка"/>
    <w:basedOn w:val="890"/>
    <w:rPr>
      <w:color w:val="954F72"/>
      <w:u w:val="single"/>
    </w:rPr>
  </w:style>
  <w:style w:type="character" w:styleId="894">
    <w:name w:val="Текст выноски Знак"/>
    <w:basedOn w:val="890"/>
    <w:qFormat/>
    <w:rPr>
      <w:rFonts w:ascii="Tahoma" w:hAnsi="Tahoma" w:cs="Tahoma"/>
      <w:sz w:val="16"/>
      <w:szCs w:val="16"/>
    </w:rPr>
  </w:style>
  <w:style w:type="character" w:styleId="895">
    <w:name w:val="annotation reference"/>
    <w:basedOn w:val="890"/>
    <w:qFormat/>
    <w:rPr>
      <w:sz w:val="16"/>
      <w:szCs w:val="16"/>
    </w:rPr>
  </w:style>
  <w:style w:type="character" w:styleId="896">
    <w:name w:val="Текст примечания Знак"/>
    <w:basedOn w:val="890"/>
    <w:qFormat/>
    <w:rPr>
      <w:sz w:val="20"/>
      <w:szCs w:val="20"/>
    </w:rPr>
  </w:style>
  <w:style w:type="character" w:styleId="897">
    <w:name w:val="Тема примечания Знак"/>
    <w:basedOn w:val="896"/>
    <w:qFormat/>
    <w:rPr>
      <w:b/>
      <w:bCs/>
      <w:sz w:val="20"/>
      <w:szCs w:val="20"/>
    </w:rPr>
  </w:style>
  <w:style w:type="character" w:styleId="898">
    <w:name w:val="Выделение"/>
    <w:qFormat/>
    <w:rPr>
      <w:i/>
      <w:iCs/>
    </w:rPr>
  </w:style>
  <w:style w:type="character" w:styleId="899">
    <w:name w:val="WW8Num9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false"/>
      <w:vanish w:val="false"/>
      <w:spacing w:val="0"/>
      <w:position w:val="0"/>
      <w:sz w:val="28"/>
      <w:szCs w:val="28"/>
      <w:u w:val="none"/>
      <w:vertAlign w:val="baseline"/>
    </w:rPr>
  </w:style>
  <w:style w:type="character" w:styleId="900">
    <w:name w:val="WW8Num9z1"/>
    <w:qFormat/>
  </w:style>
  <w:style w:type="character" w:styleId="901">
    <w:name w:val="Символ нумерации"/>
    <w:qFormat/>
  </w:style>
  <w:style w:type="character" w:styleId="902">
    <w:name w:val="Выделение жирным"/>
    <w:qFormat/>
    <w:rPr>
      <w:b/>
      <w:bCs/>
    </w:rPr>
  </w:style>
  <w:style w:type="character" w:styleId="903">
    <w:name w:val="Маркеры"/>
    <w:qFormat/>
    <w:rPr>
      <w:rFonts w:ascii="OpenSymbol" w:hAnsi="OpenSymbol" w:cs="OpenSymbol" w:eastAsia="OpenSymbol"/>
    </w:rPr>
  </w:style>
  <w:style w:type="paragraph" w:styleId="904">
    <w:name w:val="Заголовок"/>
    <w:basedOn w:val="857"/>
    <w:next w:val="905"/>
    <w:qFormat/>
    <w:pPr>
      <w:keepNext/>
      <w:spacing w:before="240" w:after="120"/>
    </w:pPr>
    <w:rPr>
      <w:rFonts w:ascii="Liberation Sans" w:hAnsi="Liberation Sans" w:cs="Noto Sans Devanagari" w:eastAsia="Noto Sans CJK SC"/>
      <w:sz w:val="28"/>
      <w:szCs w:val="28"/>
    </w:rPr>
  </w:style>
  <w:style w:type="paragraph" w:styleId="905">
    <w:name w:val="Body Text"/>
    <w:basedOn w:val="857"/>
    <w:pPr>
      <w:ind w:left="462" w:right="0" w:firstLine="0"/>
      <w:jc w:val="left"/>
      <w:keepLines w:val="0"/>
      <w:keepNext w:val="0"/>
      <w:pageBreakBefore w:val="0"/>
      <w:spacing w:before="0" w:after="0" w:line="240" w:lineRule="auto"/>
      <w:widowControl w:val="off"/>
    </w:pPr>
    <w:rPr>
      <w:rFonts w:ascii="Arial" w:hAnsi="Arial" w:cs="Times New Roman" w:eastAsia="Arial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1"/>
      <w:szCs w:val="21"/>
      <w:u w:val="none"/>
      <w:vertAlign w:val="baseline"/>
      <w:lang w:val="ru-RU" w:bidi="ru-RU" w:eastAsia="ru-RU"/>
    </w:rPr>
  </w:style>
  <w:style w:type="paragraph" w:styleId="906">
    <w:name w:val="List"/>
    <w:basedOn w:val="905"/>
    <w:rPr>
      <w:rFonts w:cs="Noto Sans Devanagari"/>
    </w:rPr>
  </w:style>
  <w:style w:type="paragraph" w:styleId="907">
    <w:name w:val="Caption"/>
    <w:basedOn w:val="857"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908">
    <w:name w:val="Указатель"/>
    <w:basedOn w:val="857"/>
    <w:qFormat/>
    <w:pPr>
      <w:suppressLineNumbers/>
    </w:pPr>
    <w:rPr>
      <w:rFonts w:cs="Noto Sans Devanagari"/>
    </w:rPr>
  </w:style>
  <w:style w:type="paragraph" w:styleId="909">
    <w:name w:val="List Paragraph"/>
    <w:basedOn w:val="857"/>
    <w:qFormat/>
    <w:pPr>
      <w:contextualSpacing/>
      <w:ind w:left="720" w:right="0" w:firstLine="0"/>
      <w:spacing w:before="0" w:after="160"/>
    </w:pPr>
  </w:style>
  <w:style w:type="paragraph" w:styleId="910">
    <w:name w:val="No Spacing"/>
    <w:qFormat/>
    <w:pPr>
      <w:jc w:val="left"/>
      <w:spacing w:before="0" w:after="0" w:line="240" w:lineRule="auto"/>
      <w:widowControl/>
    </w:pPr>
    <w:rPr>
      <w:rFonts w:ascii="Calibri" w:hAnsi="Calibri" w:cs="Arial" w:eastAsia="Calibri"/>
      <w:color w:val="auto"/>
      <w:sz w:val="22"/>
      <w:szCs w:val="22"/>
      <w:lang w:val="ru-RU" w:bidi="ar-SA" w:eastAsia="en-US"/>
    </w:rPr>
  </w:style>
  <w:style w:type="paragraph" w:styleId="911">
    <w:name w:val="Title"/>
    <w:basedOn w:val="857"/>
    <w:qFormat/>
    <w:pPr>
      <w:contextualSpacing/>
      <w:spacing w:before="300" w:after="200"/>
    </w:pPr>
    <w:rPr>
      <w:sz w:val="48"/>
      <w:szCs w:val="48"/>
    </w:rPr>
  </w:style>
  <w:style w:type="paragraph" w:styleId="912">
    <w:name w:val="Subtitle"/>
    <w:basedOn w:val="857"/>
    <w:qFormat/>
    <w:pPr>
      <w:spacing w:before="200" w:after="200"/>
    </w:pPr>
    <w:rPr>
      <w:sz w:val="24"/>
      <w:szCs w:val="24"/>
    </w:rPr>
  </w:style>
  <w:style w:type="paragraph" w:styleId="913">
    <w:name w:val="Quote"/>
    <w:basedOn w:val="857"/>
    <w:qFormat/>
    <w:pPr>
      <w:ind w:left="720" w:right="720" w:firstLine="0"/>
    </w:pPr>
    <w:rPr>
      <w:i/>
    </w:rPr>
  </w:style>
  <w:style w:type="paragraph" w:styleId="914">
    <w:name w:val="Intense Quote"/>
    <w:basedOn w:val="857"/>
    <w:qFormat/>
    <w:pPr>
      <w:ind w:left="720" w:right="720" w:firstLine="0"/>
      <w:spacing w:before="0" w:after="16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15">
    <w:name w:val="Колонтитул"/>
    <w:basedOn w:val="857"/>
    <w:qFormat/>
  </w:style>
  <w:style w:type="paragraph" w:styleId="916">
    <w:name w:val="Header"/>
    <w:basedOn w:val="857"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17">
    <w:name w:val="Footer"/>
    <w:basedOn w:val="857"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18">
    <w:name w:val="footnote text"/>
    <w:basedOn w:val="857"/>
    <w:pPr>
      <w:spacing w:before="0" w:after="40" w:line="240" w:lineRule="auto"/>
    </w:pPr>
    <w:rPr>
      <w:sz w:val="18"/>
    </w:rPr>
  </w:style>
  <w:style w:type="paragraph" w:styleId="919">
    <w:name w:val="endnote text"/>
    <w:basedOn w:val="857"/>
    <w:pPr>
      <w:spacing w:before="0" w:after="0" w:line="240" w:lineRule="auto"/>
    </w:pPr>
    <w:rPr>
      <w:sz w:val="20"/>
    </w:rPr>
  </w:style>
  <w:style w:type="paragraph" w:styleId="920">
    <w:name w:val="toc 1"/>
    <w:basedOn w:val="857"/>
    <w:pPr>
      <w:ind w:left="0" w:right="0" w:firstLine="0"/>
      <w:spacing w:before="0" w:after="57"/>
    </w:pPr>
  </w:style>
  <w:style w:type="paragraph" w:styleId="921">
    <w:name w:val="toc 2"/>
    <w:basedOn w:val="857"/>
    <w:pPr>
      <w:ind w:left="283" w:right="0" w:firstLine="0"/>
      <w:spacing w:before="0" w:after="57"/>
    </w:pPr>
  </w:style>
  <w:style w:type="paragraph" w:styleId="922">
    <w:name w:val="toc 3"/>
    <w:basedOn w:val="857"/>
    <w:pPr>
      <w:ind w:left="567" w:right="0" w:firstLine="0"/>
      <w:spacing w:before="0" w:after="57"/>
    </w:pPr>
  </w:style>
  <w:style w:type="paragraph" w:styleId="923">
    <w:name w:val="toc 4"/>
    <w:basedOn w:val="857"/>
    <w:pPr>
      <w:ind w:left="850" w:right="0" w:firstLine="0"/>
      <w:spacing w:before="0" w:after="57"/>
    </w:pPr>
  </w:style>
  <w:style w:type="paragraph" w:styleId="924">
    <w:name w:val="toc 5"/>
    <w:basedOn w:val="857"/>
    <w:pPr>
      <w:ind w:left="1134" w:right="0" w:firstLine="0"/>
      <w:spacing w:before="0" w:after="57"/>
    </w:pPr>
  </w:style>
  <w:style w:type="paragraph" w:styleId="925">
    <w:name w:val="toc 6"/>
    <w:basedOn w:val="857"/>
    <w:pPr>
      <w:ind w:left="1417" w:right="0" w:firstLine="0"/>
      <w:spacing w:before="0" w:after="57"/>
    </w:pPr>
  </w:style>
  <w:style w:type="paragraph" w:styleId="926">
    <w:name w:val="toc 7"/>
    <w:basedOn w:val="857"/>
    <w:pPr>
      <w:ind w:left="1701" w:right="0" w:firstLine="0"/>
      <w:spacing w:before="0" w:after="57"/>
    </w:pPr>
  </w:style>
  <w:style w:type="paragraph" w:styleId="927">
    <w:name w:val="toc 8"/>
    <w:basedOn w:val="857"/>
    <w:pPr>
      <w:ind w:left="1984" w:right="0" w:firstLine="0"/>
      <w:spacing w:before="0" w:after="57"/>
    </w:pPr>
  </w:style>
  <w:style w:type="paragraph" w:styleId="928">
    <w:name w:val="toc 9"/>
    <w:basedOn w:val="857"/>
    <w:pPr>
      <w:ind w:left="2268" w:right="0" w:firstLine="0"/>
      <w:spacing w:before="0" w:after="57"/>
    </w:pPr>
  </w:style>
  <w:style w:type="paragraph" w:styleId="929">
    <w:name w:val="TOC Heading"/>
    <w:qFormat/>
    <w:pPr>
      <w:jc w:val="left"/>
      <w:spacing w:before="0" w:after="160" w:line="259" w:lineRule="auto"/>
      <w:widowControl/>
    </w:pPr>
    <w:rPr>
      <w:rFonts w:ascii="Calibri" w:hAnsi="Calibri" w:cs="Arial" w:eastAsia="Calibri"/>
      <w:color w:val="auto"/>
      <w:sz w:val="22"/>
      <w:szCs w:val="22"/>
      <w:lang w:val="ru-RU" w:bidi="ar-SA" w:eastAsia="en-US"/>
    </w:rPr>
  </w:style>
  <w:style w:type="paragraph" w:styleId="930">
    <w:name w:val="table of figures"/>
    <w:basedOn w:val="857"/>
    <w:qFormat/>
    <w:pPr>
      <w:spacing w:before="0" w:after="0"/>
    </w:pPr>
  </w:style>
  <w:style w:type="paragraph" w:styleId="931">
    <w:name w:val="Мой обычный"/>
    <w:basedOn w:val="857"/>
    <w:qFormat/>
    <w:pPr>
      <w:ind w:left="0" w:right="0" w:firstLine="709"/>
      <w:jc w:val="both"/>
      <w:spacing w:before="0" w:after="0" w:line="360" w:lineRule="auto"/>
      <w:tabs>
        <w:tab w:val="clear" w:pos="708" w:leader="none"/>
        <w:tab w:val="left" w:pos="993" w:leader="none"/>
      </w:tabs>
    </w:pPr>
    <w:rPr>
      <w:rFonts w:ascii="Times New Roman" w:hAnsi="Times New Roman"/>
      <w:b w:val="0"/>
      <w:i w:val="0"/>
      <w:sz w:val="28"/>
      <w:szCs w:val="24"/>
    </w:rPr>
  </w:style>
  <w:style w:type="paragraph" w:styleId="932">
    <w:name w:val="Balloon Text"/>
    <w:basedOn w:val="857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933">
    <w:name w:val="annotation text"/>
    <w:basedOn w:val="857"/>
    <w:qFormat/>
    <w:pPr>
      <w:spacing w:line="240" w:lineRule="auto"/>
    </w:pPr>
    <w:rPr>
      <w:sz w:val="20"/>
      <w:szCs w:val="20"/>
    </w:rPr>
  </w:style>
  <w:style w:type="paragraph" w:styleId="934">
    <w:name w:val="annotation subject"/>
    <w:basedOn w:val="933"/>
    <w:qFormat/>
    <w:rPr>
      <w:b/>
      <w:bCs/>
    </w:rPr>
  </w:style>
  <w:style w:type="paragraph" w:styleId="935">
    <w:name w:val="Обычный"/>
    <w:qFormat/>
    <w:pPr>
      <w:ind w:left="0" w:right="0" w:firstLine="0"/>
      <w:jc w:val="left"/>
      <w:keepLines w:val="0"/>
      <w:keepNext w:val="0"/>
      <w:pageBreakBefore w:val="0"/>
      <w:spacing w:before="0" w:after="0" w:line="240" w:lineRule="auto"/>
      <w:widowControl w:val="off"/>
    </w:pPr>
    <w:rPr>
      <w:rFonts w:ascii="Arial" w:hAnsi="Arial" w:cs="Times New Roman" w:eastAsia="Arial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2"/>
      <w:szCs w:val="22"/>
      <w:u w:val="none"/>
      <w:vertAlign w:val="baseline"/>
      <w:lang w:val="ru-RU" w:bidi="ru-RU" w:eastAsia="ru-RU"/>
    </w:rPr>
  </w:style>
  <w:style w:type="paragraph" w:styleId="936">
    <w:name w:val="Table Paragraph"/>
    <w:qFormat/>
    <w:pPr>
      <w:ind w:left="0" w:right="0" w:firstLine="0"/>
      <w:jc w:val="left"/>
      <w:keepLines w:val="0"/>
      <w:keepNext w:val="0"/>
      <w:pageBreakBefore w:val="0"/>
      <w:spacing w:before="0" w:after="0" w:line="240" w:lineRule="auto"/>
      <w:widowControl w:val="off"/>
    </w:pPr>
    <w:rPr>
      <w:rFonts w:ascii="Arial" w:hAnsi="Arial" w:cs="Times New Roman" w:eastAsia="Arial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2"/>
      <w:szCs w:val="22"/>
      <w:u w:val="none"/>
      <w:vertAlign w:val="baseline"/>
      <w:lang w:val="ru-RU" w:bidi="ru-RU" w:eastAsia="ru-RU"/>
    </w:rPr>
  </w:style>
  <w:style w:type="paragraph" w:styleId="937">
    <w:name w:val="Абзац списка"/>
    <w:qFormat/>
    <w:pPr>
      <w:ind w:left="462" w:right="0" w:hanging="360"/>
      <w:jc w:val="left"/>
      <w:keepLines w:val="0"/>
      <w:keepNext w:val="0"/>
      <w:pageBreakBefore w:val="0"/>
      <w:spacing w:before="0" w:after="0" w:line="240" w:lineRule="auto"/>
      <w:widowControl w:val="off"/>
    </w:pPr>
    <w:rPr>
      <w:rFonts w:ascii="Arial" w:hAnsi="Arial" w:cs="Times New Roman" w:eastAsia="Arial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2"/>
      <w:szCs w:val="22"/>
      <w:u w:val="none"/>
      <w:vertAlign w:val="baseline"/>
      <w:lang w:val="ru-RU" w:bidi="ru-RU" w:eastAsia="ru-RU"/>
    </w:rPr>
  </w:style>
  <w:style w:type="paragraph" w:styleId="938">
    <w:name w:val="Обычный (веб)"/>
    <w:basedOn w:val="857"/>
    <w:qFormat/>
    <w:pPr>
      <w:spacing w:before="280" w:after="280"/>
    </w:pPr>
  </w:style>
  <w:style w:type="paragraph" w:styleId="939">
    <w:name w:val="НУМ_СПИСОК"/>
    <w:qFormat/>
    <w:pPr>
      <w:numPr>
        <w:ilvl w:val="0"/>
        <w:numId w:val="1"/>
      </w:numPr>
      <w:jc w:val="both"/>
      <w:keepLines/>
      <w:spacing w:before="0" w:after="160" w:line="259" w:lineRule="auto"/>
      <w:widowControl/>
    </w:pPr>
    <w:rPr>
      <w:rFonts w:ascii="Times New Roman" w:hAnsi="Times New Roman" w:cs="Times New Roman" w:eastAsia="Times New Roman"/>
      <w:color w:val="auto"/>
      <w:sz w:val="24"/>
      <w:szCs w:val="24"/>
      <w:lang w:val="ru-RU" w:bidi="ar-SA" w:eastAsia="en-US"/>
    </w:rPr>
  </w:style>
  <w:style w:type="paragraph" w:styleId="940">
    <w:name w:val="Содержимое таблицы"/>
    <w:basedOn w:val="857"/>
    <w:qFormat/>
    <w:pPr>
      <w:widowControl w:val="off"/>
      <w:suppressLineNumbers/>
    </w:pPr>
  </w:style>
  <w:style w:type="paragraph" w:styleId="941">
    <w:name w:val="Заголовок таблицы"/>
    <w:basedOn w:val="940"/>
    <w:qFormat/>
    <w:pPr>
      <w:jc w:val="center"/>
      <w:suppressLineNumbers/>
    </w:pPr>
    <w:rPr>
      <w:b/>
      <w:bCs/>
    </w:rPr>
  </w:style>
  <w:style w:type="numbering" w:styleId="942" w:default="1">
    <w:name w:val="No List"/>
    <w:qFormat/>
  </w:style>
  <w:style w:type="numbering" w:styleId="943">
    <w:name w:val="WW8Num9"/>
    <w:qFormat/>
  </w:style>
  <w:style w:type="table" w:styleId="944" w:default="1">
    <w:name w:val="Normal Table"/>
    <w:uiPriority w:val="99"/>
    <w:semiHidden/>
    <w:unhideWhenUsed/>
    <w:tblPr/>
  </w:style>
  <w:style w:type="paragraph" w:styleId="945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</w:style>
  <w:style w:type="character" w:styleId="946">
    <w:name w:val="Emphasis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 208</dc:creator>
  <dc:description/>
  <dc:language>ru-RU</dc:language>
  <cp:revision>33</cp:revision>
  <dcterms:created xsi:type="dcterms:W3CDTF">2021-02-06T12:59:00Z</dcterms:created>
  <dcterms:modified xsi:type="dcterms:W3CDTF">2022-04-27T14:49:09Z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