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ОТЧЁТ ПО ЛАБОРАТОРНОЙ РАБОТЕ №</w:t>
      </w:r>
      <w:r>
        <w:rPr>
          <w:rFonts w:cs="Times New Roman" w:ascii="Times New Roman" w:hAnsi="Times New Roman"/>
          <w:b/>
          <w:sz w:val="28"/>
          <w:szCs w:val="28"/>
        </w:rPr>
        <w:t>6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  <w:r>
        <w:rPr>
          <w:rFonts w:cs="Times New Roman" w:ascii="Times New Roman" w:hAnsi="Times New Roman"/>
          <w:b/>
          <w:bCs/>
          <w:sz w:val="28"/>
          <w:szCs w:val="28"/>
        </w:rPr>
        <w:t>«Администрирование дисковой подсистемы ОС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Windows»</w:t>
      </w:r>
    </w:p>
    <w:p>
      <w:pPr>
        <w:pStyle w:val="Style29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познакомиться с организацией дисковой подсистемой Windows и практическая реализация подсистемы.</w:t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№1: </w:t>
      </w:r>
      <w:r>
        <w:rPr>
          <w:rFonts w:cs="Times New Roman" w:ascii="Times New Roman" w:hAnsi="Times New Roman"/>
          <w:b w:val="false"/>
          <w:i w:val="false"/>
          <w:sz w:val="28"/>
          <w:szCs w:val="24"/>
        </w:rPr>
        <w:t xml:space="preserve">В виртуальной машине Windows 7/10 к контроллеру SATA добавьте три жёстких диска ёмкостью 5 Гб (VDI, Динамический, Disk1/Disk2/Disk3). </w:t>
      </w:r>
    </w:p>
    <w:p>
      <w:pPr>
        <w:pStyle w:val="Style29"/>
        <w:ind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виртуальной машине были подключены 3 динамических жестких диска размером по 5 Гб. (рис. 1).</w:t>
      </w:r>
    </w:p>
    <w:p>
      <w:pPr>
        <w:pStyle w:val="Style29"/>
        <w:ind w:firstLine="709"/>
        <w:jc w:val="center"/>
        <w:rPr>
          <w:rFonts w:ascii="Times New Roman" w:hAnsi="Times New Roman"/>
          <w:b w:val="false"/>
          <w:b w:val="false"/>
          <w:i w:val="false"/>
          <w:i w:val="false"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42565" cy="204724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i w:val="false"/>
          <w:sz w:val="28"/>
          <w:szCs w:val="28"/>
        </w:rPr>
        <w:t>Рисунок 1 — Подключение жестких дисков</w:t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№2: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Запустить гостевую операционную систему Windows 7/10. Войдите в систему со своей учетной записью. Запустите консоль управления ММС и добавьте в дерево консоли стандартную оснастку «Управление дисками». Сохраните файл консоли на рабочем столе под именем «Управление дисками». </w:t>
      </w:r>
    </w:p>
    <w:p>
      <w:pPr>
        <w:pStyle w:val="Style29"/>
        <w:ind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>В гостевой ОС в консоль управления MMC добавлена оснастка «Управление дисками» и консоль сохранена на рабочий стол (рис. 2).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4390" cy="250444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9"/>
        <w:ind w:hanging="0"/>
        <w:jc w:val="center"/>
        <w:rPr/>
      </w:pPr>
      <w:r>
        <w:rPr/>
        <w:t>Рисунок 2 — Управление дисками</w:t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Задание №</w:t>
      </w:r>
      <w:r>
        <w:rPr>
          <w:b/>
          <w:i/>
          <w:sz w:val="28"/>
          <w:szCs w:val="24"/>
        </w:rPr>
        <w:t>3: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Запустите консоль «Управление дисками». Для инициализации дисков использовать стиль Основная загрузочная запись (MBR).  Используя оснастку «Управление дисками» создайте на диске Disk1 простой том размером 1 Гб. Назначьте букву диска D и присвойте метку «Простой том». Форматируйте этот том в файловой системе FAT32 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</w:t>
      </w:r>
    </w:p>
    <w:p>
      <w:pPr>
        <w:pStyle w:val="Style29"/>
        <w:ind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ab/>
      </w:r>
      <w:r>
        <w:rPr>
          <w:b w:val="false"/>
          <w:bCs w:val="false"/>
          <w:i w:val="false"/>
          <w:iCs w:val="false"/>
          <w:sz w:val="28"/>
          <w:szCs w:val="24"/>
        </w:rPr>
        <w:t>При инициализации был выбран стиль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Основная загрузочная запись (MBR)»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(рис. 3). Первый диск был размечен томом в 1 Гб и в файловой системе FAT32 (рис. 4). Буква D была занята, поэтому тому была присвоена буква B.</w:t>
      </w:r>
    </w:p>
    <w:p>
      <w:pPr>
        <w:pStyle w:val="Style29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47055" cy="315214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3 — Стиль подключения дисков</w:t>
      </w:r>
    </w:p>
    <w:p>
      <w:pPr>
        <w:pStyle w:val="Style29"/>
        <w:ind w:hanging="0"/>
        <w:jc w:val="center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85080" cy="197167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9"/>
        <w:ind w:firstLine="709"/>
        <w:jc w:val="center"/>
        <w:rPr/>
      </w:pPr>
      <w:r>
        <w:rPr/>
        <w:t>Рисунок 4 — Разметка диска</w:t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Задание №</w:t>
      </w:r>
      <w:r>
        <w:rPr>
          <w:b/>
          <w:i/>
          <w:sz w:val="28"/>
          <w:szCs w:val="24"/>
        </w:rPr>
        <w:t>4: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Используя оснастку «Управление дисками» создайте на дисках Disk1 и Disk2 составной том размером 5 Гб (4 Гб Disk1 и 1 Гб Disk2). Назначьте букву диска F и присвойте метку «Составной том». Форматируйте этот том в файловой системе NTFS. </w:t>
      </w:r>
    </w:p>
    <w:p>
      <w:pPr>
        <w:pStyle w:val="Style29"/>
        <w:ind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ab/>
      </w:r>
      <w:r>
        <w:rPr>
          <w:b w:val="false"/>
          <w:bCs w:val="false"/>
          <w:i w:val="false"/>
          <w:iCs w:val="false"/>
          <w:sz w:val="28"/>
          <w:szCs w:val="24"/>
        </w:rPr>
        <w:t>1 и 2 диски были объеденены составным томом в 5 Гб (4Гб. - 1 диск и 1Гб. - 2 диск) (рис. 5). Диску была присвоена буква F и метка «Составной том».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66690" cy="2799715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9"/>
        <w:ind w:firstLine="709"/>
        <w:jc w:val="center"/>
        <w:rPr/>
      </w:pPr>
      <w:r>
        <w:rPr/>
        <w:t>Рисунок 5 — Создание составного тома</w:t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Задание №</w:t>
      </w:r>
      <w:r>
        <w:rPr>
          <w:b/>
          <w:i/>
          <w:sz w:val="28"/>
          <w:szCs w:val="24"/>
        </w:rPr>
        <w:t>5: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Используя оснастку «Управление дисками» создайте на дисках Disk2 и Disk3 чередующийся том размером 2 Гб. Назначьте букву диска G и присвойте метку «Чередующийся том». Форматируйте этот том в файловой системе NTFS. </w:t>
      </w:r>
    </w:p>
    <w:p>
      <w:pPr>
        <w:pStyle w:val="Style29"/>
        <w:ind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ab/>
      </w:r>
      <w:r>
        <w:rPr>
          <w:b w:val="false"/>
          <w:bCs w:val="false"/>
          <w:i w:val="false"/>
          <w:iCs w:val="false"/>
          <w:sz w:val="28"/>
          <w:szCs w:val="24"/>
        </w:rPr>
        <w:t>На 2 и 3 диске создан чередующийся том размером 2Гб (по 1Гб. С каждого диска) с присвоением буквы G и форматированный в NTFS (рис. 6).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71465" cy="2818765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9"/>
        <w:ind w:firstLine="709"/>
        <w:jc w:val="center"/>
        <w:rPr/>
      </w:pPr>
      <w:r>
        <w:rPr/>
        <w:t>Рисунок 6 - Чередующийся том</w:t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Задание №</w:t>
      </w:r>
      <w:r>
        <w:rPr>
          <w:b/>
          <w:i/>
          <w:sz w:val="28"/>
          <w:szCs w:val="24"/>
        </w:rPr>
        <w:t>6: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 xml:space="preserve">Используя оснастку «Управление дисками» создайте на диске Disk3 зеркало для тома Простой том.  Используйте оснастку «Управление дисками» создайте на дисках Disk2 и Disk3 зеркальный том размером 2 Гб. Назначьте букву диска H и присвойте метку «Зеркальный том». Форматируйте этот том в файловой системе NTFS.  Создайте папку на зеркальном томе. Разделите зеркальный том и посмотрите содержимое получившихся в результате разделения зеркала простых томов. </w:t>
      </w:r>
    </w:p>
    <w:p>
      <w:pPr>
        <w:pStyle w:val="Style29"/>
        <w:ind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ab/>
      </w:r>
      <w:r>
        <w:rPr>
          <w:b w:val="false"/>
          <w:bCs w:val="false"/>
          <w:i w:val="false"/>
          <w:iCs w:val="false"/>
          <w:sz w:val="28"/>
          <w:szCs w:val="24"/>
        </w:rPr>
        <w:t>На диске 3 создан зеркальны</w:t>
      </w:r>
      <w:r>
        <w:rPr>
          <w:b w:val="false"/>
          <w:bCs w:val="false"/>
          <w:i w:val="false"/>
          <w:iCs w:val="false"/>
          <w:sz w:val="28"/>
          <w:szCs w:val="24"/>
        </w:rPr>
        <w:t>й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том </w:t>
      </w:r>
      <w:r>
        <w:rPr>
          <w:b w:val="false"/>
          <w:bCs w:val="false"/>
          <w:i w:val="false"/>
          <w:iCs w:val="false"/>
          <w:sz w:val="28"/>
          <w:szCs w:val="24"/>
        </w:rPr>
        <w:t>для тома «Простой том» (рис. 7).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ab/>
        <w:t>На дисках 2 и 3 создан зеркальный том размером в 2Гб. в файловой системе NTFS и с присвоением буквы H (рис. 8).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ab/>
        <w:t>При разделении зеркального тома информация оказывается в обоих получившихся томах (рис. 9).</w:t>
      </w:r>
    </w:p>
    <w:p>
      <w:pPr>
        <w:pStyle w:val="Style29"/>
        <w:ind w:hanging="0"/>
        <w:jc w:val="both"/>
        <w:rPr>
          <w:sz w:val="28"/>
          <w:szCs w:val="24"/>
        </w:rPr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33265" cy="1104265"/>
            <wp:effectExtent l="0" t="0" r="0" b="0"/>
            <wp:wrapSquare wrapText="largest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/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/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/>
      </w:r>
    </w:p>
    <w:p>
      <w:pPr>
        <w:pStyle w:val="Style29"/>
        <w:ind w:firstLine="709"/>
        <w:jc w:val="center"/>
        <w:rPr/>
      </w:pPr>
      <w:r>
        <w:rPr/>
        <w:t>Рисунок 7 — Зеркальный том</w:t>
      </w:r>
    </w:p>
    <w:p>
      <w:pPr>
        <w:pStyle w:val="Style29"/>
        <w:ind w:firstLine="709"/>
        <w:jc w:val="center"/>
        <w:rPr/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52440" cy="2971165"/>
            <wp:effectExtent l="0" t="0" r="0" b="0"/>
            <wp:wrapSquare wrapText="largest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8 — Зеркальный том</w:t>
      </w:r>
    </w:p>
    <w:p>
      <w:pPr>
        <w:pStyle w:val="Style29"/>
        <w:ind w:firstLine="709"/>
        <w:jc w:val="center"/>
        <w:rPr/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291590"/>
            <wp:effectExtent l="0" t="0" r="0" b="0"/>
            <wp:wrapSquare wrapText="largest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9 — Разделение зеркальных томов</w:t>
      </w:r>
    </w:p>
    <w:p>
      <w:pPr>
        <w:pStyle w:val="Style29"/>
        <w:ind w:firstLine="709"/>
        <w:jc w:val="both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Задание №</w:t>
      </w:r>
      <w:r>
        <w:rPr>
          <w:b/>
          <w:i/>
          <w:sz w:val="28"/>
          <w:szCs w:val="24"/>
        </w:rPr>
        <w:t>7:</w:t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Ответьте на контрольные вопросы.</w:t>
      </w:r>
    </w:p>
    <w:p>
      <w:pPr>
        <w:pStyle w:val="Style29"/>
        <w:ind w:firstLine="709"/>
        <w:jc w:val="center"/>
        <w:rPr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9"/>
        <w:numPr>
          <w:ilvl w:val="0"/>
          <w:numId w:val="2"/>
        </w:numPr>
        <w:ind w:hanging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ab/>
      </w:r>
      <w:r>
        <w:rPr>
          <w:b w:val="false"/>
          <w:bCs w:val="false"/>
          <w:i w:val="false"/>
          <w:iCs w:val="false"/>
          <w:sz w:val="28"/>
          <w:szCs w:val="24"/>
        </w:rPr>
        <w:t xml:space="preserve">Динамические диски позволяют </w:t>
      </w:r>
      <w:r>
        <w:rPr>
          <w:rStyle w:val="Style15"/>
          <w:b w:val="false"/>
          <w:bCs w:val="false"/>
          <w:i w:val="false"/>
          <w:iCs w:val="false"/>
          <w:sz w:val="28"/>
          <w:szCs w:val="24"/>
        </w:rPr>
        <w:t>вносить изменения, которые не допускаются при использовании базовых дисков, например, неограниченное изменение размера уже созданного тома, могут не быть смежными: поэтому изменение размера тома может касаться томов, которые не занимают последовательный блок в окне «Управление дисками».</w:t>
      </w:r>
    </w:p>
    <w:p>
      <w:pPr>
        <w:pStyle w:val="Style29"/>
        <w:numPr>
          <w:ilvl w:val="0"/>
          <w:numId w:val="2"/>
        </w:numPr>
        <w:ind w:hanging="0"/>
        <w:jc w:val="both"/>
        <w:rPr>
          <w:sz w:val="28"/>
          <w:szCs w:val="24"/>
        </w:rPr>
      </w:pPr>
      <w:r>
        <w:rPr>
          <w:rStyle w:val="Style13"/>
          <w:b w:val="false"/>
          <w:bCs w:val="false"/>
          <w:i w:val="false"/>
          <w:iCs w:val="false"/>
          <w:sz w:val="28"/>
          <w:szCs w:val="24"/>
        </w:rPr>
        <w:t>Основные диски</w:t>
      </w:r>
      <w:r>
        <w:rPr>
          <w:rStyle w:val="Style15"/>
          <w:b w:val="false"/>
          <w:bCs w:val="false"/>
          <w:i w:val="false"/>
          <w:iCs w:val="false"/>
          <w:sz w:val="28"/>
          <w:szCs w:val="24"/>
        </w:rPr>
        <w:t xml:space="preserve"> — это типы хранилищ, наиболее часто используемые с Windows. Термин </w:t>
      </w:r>
      <w:r>
        <w:rPr>
          <w:rStyle w:val="Style13"/>
          <w:b w:val="false"/>
          <w:bCs w:val="false"/>
          <w:i w:val="false"/>
          <w:iCs w:val="false"/>
          <w:sz w:val="28"/>
          <w:szCs w:val="24"/>
        </w:rPr>
        <w:t>базовый диск</w:t>
      </w:r>
      <w:r>
        <w:rPr>
          <w:rStyle w:val="Style15"/>
          <w:b w:val="false"/>
          <w:bCs w:val="false"/>
          <w:i w:val="false"/>
          <w:iCs w:val="false"/>
          <w:sz w:val="28"/>
          <w:szCs w:val="24"/>
        </w:rPr>
        <w:t xml:space="preserve"> относится к диску, содержащему разделы, такие как основные разделы и логические диски, которые, в свою очередь, обычно форматируются с помощью файловой системы и становятся томом для хранилища файлов.</w:t>
      </w:r>
    </w:p>
    <w:p>
      <w:pPr>
        <w:pStyle w:val="Style29"/>
        <w:numPr>
          <w:ilvl w:val="0"/>
          <w:numId w:val="2"/>
        </w:numPr>
        <w:ind w:hanging="0"/>
        <w:jc w:val="both"/>
        <w:rPr>
          <w:sz w:val="28"/>
          <w:szCs w:val="24"/>
        </w:rPr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Т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4"/>
        </w:rPr>
        <w:t>ипы динамических томов и их назначение:</w:t>
      </w:r>
    </w:p>
    <w:p>
      <w:pPr>
        <w:pStyle w:val="Style29"/>
        <w:numPr>
          <w:ilvl w:val="0"/>
          <w:numId w:val="4"/>
        </w:numPr>
        <w:jc w:val="both"/>
        <w:rPr/>
      </w:pPr>
      <w:r>
        <w:rPr/>
        <w:t>Простой том. Он не обеспечивает ни дополнительной надежности, ни улучшения скорости, ни увеличения размера.</w:t>
      </w:r>
    </w:p>
    <w:p>
      <w:pPr>
        <w:pStyle w:val="Style29"/>
        <w:numPr>
          <w:ilvl w:val="0"/>
          <w:numId w:val="4"/>
        </w:numPr>
        <w:jc w:val="both"/>
        <w:rPr/>
      </w:pPr>
      <w:r>
        <w:rPr/>
        <w:t xml:space="preserve">Составной том. </w:t>
      </w:r>
      <w:r>
        <w:rPr/>
        <w:t>С</w:t>
      </w:r>
      <w:r>
        <w:rPr/>
        <w:t>озданный из свободного места на диске, виртуально связанного LDM из нескольких физических дисков.</w:t>
      </w:r>
    </w:p>
    <w:p>
      <w:pPr>
        <w:pStyle w:val="Style29"/>
        <w:numPr>
          <w:ilvl w:val="0"/>
          <w:numId w:val="4"/>
        </w:numPr>
        <w:jc w:val="both"/>
        <w:rPr/>
      </w:pPr>
      <w:r>
        <w:rPr/>
        <w:t xml:space="preserve">Чередующийся том. </w:t>
      </w:r>
      <w:r>
        <w:rPr/>
        <w:t>И</w:t>
      </w:r>
      <w:r>
        <w:rPr/>
        <w:t>ногда называемый также RAID 0, состоящий из полос данных одинакового размера, записанных через каждый диск тома.</w:t>
      </w:r>
    </w:p>
    <w:p>
      <w:pPr>
        <w:pStyle w:val="Style1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Зеркальный том. Устойчивый к сбоям том, также иногда называемый RAID 1, данные которого дублируются на два идентичных физических диска. </w:t>
      </w:r>
    </w:p>
    <w:p>
      <w:pPr>
        <w:pStyle w:val="Style1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Зеркальный чередующийся том. Устойчивый к сбоям том, также иногда называемый RAID 1+0, сочетающий преимущества высокой скорости ввода-вывода чередующегося тома и надежность зеркального тома.</w:t>
      </w:r>
    </w:p>
    <w:p>
      <w:pPr>
        <w:pStyle w:val="Style18"/>
        <w:numPr>
          <w:ilvl w:val="0"/>
          <w:numId w:val="4"/>
        </w:numPr>
        <w:jc w:val="both"/>
        <w:rPr>
          <w:sz w:val="28"/>
          <w:szCs w:val="24"/>
        </w:rPr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RAID-5. Устойчивый к сбоям диск, данные которого чередуются по всему массиву из трех или более дисков.</w:t>
      </w:r>
    </w:p>
    <w:p>
      <w:pPr>
        <w:pStyle w:val="Style29"/>
        <w:numPr>
          <w:ilvl w:val="0"/>
          <w:numId w:val="2"/>
        </w:numPr>
        <w:ind w:hanging="0"/>
        <w:jc w:val="both"/>
        <w:rPr>
          <w:sz w:val="28"/>
          <w:szCs w:val="24"/>
        </w:rPr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Наибольшую надёжность имеет том RAID-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1, т. к. данные дублируются на два диска и в случае если один диск выйдет из строя, то данные сохраняться на втором. Но этот метод один из самых затратных, т. к. объём хранилища равен 1 диску.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Более предпочтителен RAID-10, который не сильно уступает в надежности, но более эффективен.</w:t>
      </w:r>
    </w:p>
    <w:p>
      <w:pPr>
        <w:pStyle w:val="Style18"/>
        <w:numPr>
          <w:ilvl w:val="0"/>
          <w:numId w:val="0"/>
        </w:numPr>
        <w:ind w:left="1182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vanish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false"/>
      <w:keepLines w:val="false"/>
      <w:pageBreakBefore w:val="false"/>
      <w:widowControl w:val="false"/>
      <w:shd w:val="nil" w:color="000000"/>
      <w:spacing w:lineRule="auto" w:line="240" w:beforeAutospacing="0" w:before="0" w:afterAutospacing="0" w:after="0"/>
      <w:ind w:left="462" w:right="0" w:hanging="0"/>
      <w:jc w:val="left"/>
      <w:outlineLvl w:val="1"/>
    </w:pPr>
    <w:rPr>
      <w:rFonts w:ascii="Arial" w:hAnsi="Arial" w:eastAsia="Arial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ru-RU" w:bidi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basedOn w:val="DefaultParagraphFont"/>
    <w:link w:val="66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Мой обычный Знак"/>
    <w:qFormat/>
    <w:rPr>
      <w:rFonts w:ascii="Times New Roman" w:hAnsi="Times New Roman"/>
      <w:b w:val="false"/>
      <w:i w:val="false"/>
      <w:sz w:val="28"/>
      <w:szCs w:val="24"/>
    </w:rPr>
  </w:style>
  <w:style w:type="character" w:styleId="Strong">
    <w:name w:val="Strong"/>
    <w:qFormat/>
    <w:rPr>
      <w:b/>
      <w:bCs/>
    </w:rPr>
  </w:style>
  <w:style w:type="character" w:styleId="Style9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1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2" w:customStyle="1">
    <w:name w:val="Тема примечания Знак"/>
    <w:basedOn w:val="Style11"/>
    <w:uiPriority w:val="99"/>
    <w:semiHidden/>
    <w:qFormat/>
    <w:rPr>
      <w:b/>
      <w:bCs/>
      <w:sz w:val="20"/>
      <w:szCs w:val="20"/>
    </w:rPr>
  </w:style>
  <w:style w:type="character" w:styleId="Style13">
    <w:name w:val="Выделение"/>
    <w:qFormat/>
    <w:rPr>
      <w:i/>
      <w:iCs/>
    </w:rPr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8"/>
      <w:sz w:val="28"/>
      <w:szCs w:val="28"/>
      <w:u w:val="none"/>
      <w:vertAlign w:val="baseline"/>
    </w:rPr>
  </w:style>
  <w:style w:type="character" w:styleId="WW8Num9z1">
    <w:name w:val="WW8Num9z1"/>
    <w:qFormat/>
    <w:rPr/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8">
    <w:name w:val="Body Text"/>
    <w:basedOn w:val="Normal"/>
    <w:pPr>
      <w:keepNext w:val="false"/>
      <w:keepLines w:val="false"/>
      <w:pageBreakBefore w:val="false"/>
      <w:widowControl w:val="false"/>
      <w:shd w:val="nil" w:color="000000"/>
      <w:spacing w:lineRule="auto" w:line="240" w:beforeAutospacing="0" w:before="0" w:afterAutospacing="0" w:after="0"/>
      <w:ind w:left="462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1"/>
      <w:sz w:val="21"/>
      <w:szCs w:val="21"/>
      <w:u w:val="none"/>
      <w:vertAlign w:val="baseline"/>
      <w:lang w:val="ru-RU" w:eastAsia="ru-RU" w:bidi="ru-RU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66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9" w:customStyle="1">
    <w:name w:val="Мой обычный"/>
    <w:basedOn w:val="Normal"/>
    <w:qFormat/>
    <w:pPr>
      <w:tabs>
        <w:tab w:val="clear" w:pos="708"/>
        <w:tab w:val="left" w:pos="993" w:leader="none"/>
      </w:tabs>
      <w:spacing w:lineRule="auto" w:line="360" w:before="0" w:after="0"/>
      <w:ind w:firstLine="709"/>
      <w:jc w:val="both"/>
    </w:pPr>
    <w:rPr>
      <w:rFonts w:ascii="Times New Roman" w:hAnsi="Times New Roman"/>
      <w:b w:val="false"/>
      <w:i w:val="false"/>
      <w:sz w:val="28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Style30">
    <w:name w:val="Обычный"/>
    <w:qFormat/>
    <w:pPr>
      <w:keepNext w:val="false"/>
      <w:keepLines w:val="false"/>
      <w:pageBreakBefore w:val="false"/>
      <w:widowControl w:val="false"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TableParagraph">
    <w:name w:val="Table Paragraph"/>
    <w:qFormat/>
    <w:pPr>
      <w:keepNext w:val="false"/>
      <w:keepLines w:val="false"/>
      <w:pageBreakBefore w:val="false"/>
      <w:widowControl w:val="false"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31">
    <w:name w:val="Абзац списка"/>
    <w:qFormat/>
    <w:pPr>
      <w:keepNext w:val="false"/>
      <w:keepLines w:val="false"/>
      <w:pageBreakBefore w:val="false"/>
      <w:widowControl w:val="false"/>
      <w:shd w:val="nil" w:color="000000"/>
      <w:bidi w:val="0"/>
      <w:spacing w:lineRule="auto" w:line="240" w:beforeAutospacing="0" w:before="0" w:afterAutospacing="0" w:after="0"/>
      <w:ind w:left="462" w:right="0" w:hanging="36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32">
    <w:name w:val="Обычный (веб)"/>
    <w:basedOn w:val="Normal"/>
    <w:qFormat/>
    <w:pPr>
      <w:spacing w:before="280" w:after="280"/>
    </w:pPr>
    <w:rPr/>
  </w:style>
  <w:style w:type="paragraph" w:styleId="Style33">
    <w:name w:val="НУМ_СПИСОК"/>
    <w:qFormat/>
    <w:pPr>
      <w:keepLines/>
      <w:widowControl/>
      <w:numPr>
        <w:ilvl w:val="0"/>
        <w:numId w:val="1"/>
      </w:numPr>
      <w:bidi w:val="0"/>
      <w:spacing w:lineRule="auto" w:line="259" w:beforeAutospacing="0" w:before="0" w:afterAutospacing="0" w:after="1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  <w:style w:type="table" w:styleId="46">
    <w:name w:val="Table Grid"/>
    <w:basedOn w:val="30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/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/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/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/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/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/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/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201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LibreOffice/7.1.6.2$Linux_X86_64 LibreOffice_project/10$Build-2</Application>
  <AppVersion>15.0000</AppVersion>
  <Pages>7</Pages>
  <Words>748</Words>
  <Characters>4347</Characters>
  <CharactersWithSpaces>5069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2021-02-06T12:59:00Z</dcterms:created>
  <dc:creator>Stiv 208</dc:creator>
  <dc:description/>
  <dc:language>ru-RU</dc:language>
  <cp:lastModifiedBy/>
  <dcterms:modified xsi:type="dcterms:W3CDTF">2021-11-01T20:33:28Z</dcterms:modified>
  <cp:revision>15</cp:revision>
  <dc:subject/>
  <dc:title/>
</cp:coreProperties>
</file>