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9.png" ContentType="image/png"/>
  <Override PartName="/word/media/image13.png" ContentType="image/png"/>
  <Override PartName="/word/media/image8.png" ContentType="image/png"/>
  <Override PartName="/word/media/image12.png" ContentType="image/png"/>
  <Override PartName="/word/media/image7.png" ContentType="image/png"/>
  <Override PartName="/word/media/image11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4.png" ContentType="image/png"/>
  <Override PartName="/word/media/image23.png" ContentType="image/png"/>
  <Override PartName="/word/media/image22.png" ContentType="image/png"/>
  <Override PartName="/word/media/image21.png" ContentType="image/png"/>
  <Override PartName="/word/media/image19.png" ContentType="image/png"/>
  <Override PartName="/word/media/image1.png" ContentType="image/png"/>
  <Override PartName="/word/media/image3.png" ContentType="image/png"/>
  <Override PartName="/word/media/image20.png" ContentType="image/png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ОТЧЁТ ПО ЛАБОРАТОРНОЙ РАБОТЕ №</w:t>
      </w:r>
      <w:r>
        <w:rPr>
          <w:rFonts w:cs="Times New Roman" w:ascii="Times New Roman" w:hAnsi="Times New Roman"/>
          <w:b/>
          <w:sz w:val="28"/>
          <w:szCs w:val="28"/>
        </w:rPr>
        <w:t>7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Тема: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«Утилиты W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/>
        </w:rPr>
        <w:t>indows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Style29"/>
        <w:rPr/>
      </w:pPr>
      <w:r>
        <w:rPr>
          <w:rFonts w:cs="Times New Roman"/>
          <w:b/>
          <w:sz w:val="28"/>
          <w:szCs w:val="24"/>
        </w:rPr>
        <w:t xml:space="preserve">Цель работы: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практическое изучение возможностей утилит Windows на примере наиболее характерных операций.</w:t>
      </w:r>
    </w:p>
    <w:p>
      <w:pPr>
        <w:pStyle w:val="Style29"/>
        <w:ind w:left="0" w:right="0" w:firstLine="709"/>
        <w:jc w:val="both"/>
        <w:rPr/>
      </w:pPr>
      <w:r>
        <w:rPr>
          <w:b/>
          <w:i/>
          <w:sz w:val="28"/>
          <w:szCs w:val="24"/>
        </w:rPr>
        <w:t xml:space="preserve">Задание №1:  </w:t>
      </w:r>
      <w:r>
        <w:rPr>
          <w:rFonts w:cs="Times New Roman"/>
          <w:b w:val="false"/>
          <w:bCs w:val="false"/>
          <w:i w:val="false"/>
          <w:iCs w:val="false"/>
          <w:sz w:val="28"/>
          <w:szCs w:val="24"/>
        </w:rPr>
        <w:t>Запустите утилиту Process Explorer и выполните задания.</w:t>
      </w:r>
    </w:p>
    <w:p>
      <w:pPr>
        <w:pStyle w:val="Style29"/>
        <w:ind w:left="0" w:right="0" w:firstLine="709"/>
        <w:jc w:val="center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9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  <w:t>При запуске утилиты загруженность процессора составила около 40%,  загруженность ОЗУ 15% (800 Мб., 900Мб.).</w:t>
      </w:r>
    </w:p>
    <w:p>
      <w:pPr>
        <w:pStyle w:val="Style29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  <w:t xml:space="preserve"> </w:t>
      </w:r>
      <w:r>
        <w:rPr>
          <w:b w:val="false"/>
          <w:i w:val="false"/>
          <w:sz w:val="28"/>
          <w:szCs w:val="28"/>
        </w:rPr>
        <w:t>Чтобы свернуть окно необходимо нажать ПКМ по процессу и в подменю Window выбрать Minimize (рис. 1).</w:t>
      </w:r>
    </w:p>
    <w:p>
      <w:pPr>
        <w:pStyle w:val="Style29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  <w:t>Для сочетания клавиш Ctrl+Alt+Delete назначен запуск Process Explorer (рис. 2).</w:t>
      </w:r>
    </w:p>
    <w:p>
      <w:pPr>
        <w:pStyle w:val="Style29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  <w:t>Процесс explorer.exe имеет 42 потока (рис. 3), procexp64.exe имеет 8 потоков (рис. 4).</w:t>
      </w:r>
    </w:p>
    <w:p>
      <w:pPr>
        <w:pStyle w:val="Style29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  <w:t>Process Explorer запускается из папки с загрузками (рис. 5), и использует 2-3% ресурсов CPU и 20 Мб. ОЗУ (рис. 6).</w:t>
      </w:r>
    </w:p>
    <w:p>
      <w:pPr>
        <w:pStyle w:val="Style29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  <w:t>Изменён порядок столбцов программы (рис. 7).</w:t>
      </w:r>
    </w:p>
    <w:p>
      <w:pPr>
        <w:pStyle w:val="Style29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  <w:t xml:space="preserve">Количество процессов, запущенных в системе: 45 (рис. 8). </w:t>
      </w:r>
    </w:p>
    <w:p>
      <w:pPr>
        <w:pStyle w:val="Style29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  <w:t>Отсортировать процессы по какому-либо параметру можно, нажав на столбец этого параметра. Процессом, занимающим большее количество ОЗУ является explorer.exe (PID 3176) (рис. 9).</w:t>
      </w:r>
    </w:p>
    <w:p>
      <w:pPr>
        <w:pStyle w:val="Style29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  <w:t>Дерево процессов представлено на рисунке 10. В нём имеется 10 процессов-родителей и 3 процесса, не имеющих родителей.</w:t>
      </w:r>
    </w:p>
    <w:p>
      <w:pPr>
        <w:pStyle w:val="Style29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  <w:t xml:space="preserve">Применив сортировку по столбцу CPU было определено, что System Idle Process использует больше всего процессорных ресурсов (рис. 11). </w:t>
      </w:r>
    </w:p>
    <w:p>
      <w:pPr>
        <w:pStyle w:val="Style29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rPr>
          <w:b w:val="false"/>
          <w:i w:val="false"/>
          <w:sz w:val="28"/>
          <w:szCs w:val="28"/>
        </w:rPr>
        <w:t>При удалении процесса explorer «сиротами» остались процессы VboxTray.exe и procexp64.exe (рис. 12).</w:t>
      </w:r>
    </w:p>
    <w:p>
      <w:pPr>
        <w:pStyle w:val="Style29"/>
        <w:ind w:left="0" w:right="0" w:firstLine="709"/>
        <w:jc w:val="both"/>
        <w:rPr/>
      </w:pPr>
      <w:r>
        <w:rPr>
          <w:b w:val="false"/>
          <w:bCs w:val="false"/>
          <w:i w:val="false"/>
          <w:sz w:val="28"/>
          <w:szCs w:val="28"/>
        </w:rPr>
        <w:t xml:space="preserve">System Idle Process — Процесс простоя системы, который показывает процент времени, в течение которого процессор простаивает. Memory Compression — </w:t>
      </w:r>
      <w:r>
        <w:rPr/>
        <w:t>Функция сжатия оперативной памяти в Windows 10 предназначена для ускорения работы (отзывчивости) системы за счет хранения части страниц в оперативной памяти в сжатом виде.</w:t>
      </w:r>
    </w:p>
    <w:p>
      <w:pPr>
        <w:pStyle w:val="Style29"/>
        <w:ind w:left="0" w:right="0" w:firstLine="709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09490" cy="359029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z w:val="28"/>
          <w:szCs w:val="28"/>
        </w:rPr>
        <w:t xml:space="preserve"> </w:t>
      </w:r>
      <w:r>
        <w:rPr>
          <w:b w:val="false"/>
          <w:i w:val="false"/>
          <w:sz w:val="28"/>
          <w:szCs w:val="28"/>
        </w:rPr>
        <w:t>Рисунок 1 — Сворачивание окна</w:t>
      </w:r>
    </w:p>
    <w:p>
      <w:pPr>
        <w:pStyle w:val="Style29"/>
        <w:ind w:left="0" w:right="0" w:firstLine="709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42590" cy="3075940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z w:val="28"/>
          <w:szCs w:val="28"/>
        </w:rPr>
        <w:t>Рисунок 2 — Назначение запуска на сочетание клавиш</w:t>
      </w:r>
    </w:p>
    <w:p>
      <w:pPr>
        <w:pStyle w:val="Style29"/>
        <w:ind w:left="0" w:right="0" w:firstLine="709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23390" cy="952500"/>
            <wp:effectExtent l="0" t="0" r="0" b="0"/>
            <wp:wrapTopAndBottom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z w:val="28"/>
          <w:szCs w:val="28"/>
        </w:rPr>
        <w:t>Рисунок 3 — Количество потоков у проводника</w:t>
      </w:r>
    </w:p>
    <w:p>
      <w:pPr>
        <w:pStyle w:val="Style29"/>
        <w:ind w:left="0" w:right="0" w:firstLine="709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04925" cy="980440"/>
            <wp:effectExtent l="0" t="0" r="0" b="0"/>
            <wp:wrapTopAndBottom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z w:val="28"/>
          <w:szCs w:val="28"/>
        </w:rPr>
        <w:t>Рисунок 4 — Количество потоков у Process Explorer</w:t>
      </w:r>
    </w:p>
    <w:p>
      <w:pPr>
        <w:pStyle w:val="Style29"/>
        <w:ind w:left="0" w:right="0" w:firstLine="709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52190" cy="1219200"/>
            <wp:effectExtent l="0" t="0" r="0" b="0"/>
            <wp:wrapTopAndBottom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z w:val="28"/>
          <w:szCs w:val="28"/>
        </w:rPr>
        <w:t>Рисунок 5 — Папка запуска Process Explorer</w:t>
      </w:r>
    </w:p>
    <w:p>
      <w:pPr>
        <w:pStyle w:val="Style29"/>
        <w:ind w:left="0" w:right="0" w:firstLine="709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28415" cy="3818890"/>
            <wp:effectExtent l="0" t="0" r="0" b="0"/>
            <wp:wrapTopAndBottom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z w:val="28"/>
          <w:szCs w:val="28"/>
        </w:rPr>
        <w:t>Рисунок 6 — Использование ресурсов программой</w:t>
      </w:r>
    </w:p>
    <w:p>
      <w:pPr>
        <w:pStyle w:val="Style29"/>
        <w:ind w:left="0" w:right="0" w:firstLine="709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475865" cy="2447290"/>
            <wp:effectExtent l="0" t="0" r="0" b="0"/>
            <wp:wrapTopAndBottom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z w:val="28"/>
          <w:szCs w:val="28"/>
        </w:rPr>
        <w:t>Рисунок 7 — Столбцы программы</w:t>
      </w:r>
    </w:p>
    <w:p>
      <w:pPr>
        <w:pStyle w:val="Style29"/>
        <w:ind w:left="0" w:right="0" w:firstLine="709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61865" cy="495300"/>
            <wp:effectExtent l="0" t="0" r="0" b="0"/>
            <wp:wrapTopAndBottom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z w:val="28"/>
          <w:szCs w:val="28"/>
        </w:rPr>
        <w:t>Рисунок 8 — Количество процессов, запущенных в системе</w:t>
      </w:r>
    </w:p>
    <w:p>
      <w:pPr>
        <w:pStyle w:val="Style29"/>
        <w:ind w:left="0" w:right="0" w:firstLine="709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28490" cy="1170940"/>
            <wp:effectExtent l="0" t="0" r="0" b="0"/>
            <wp:wrapTopAndBottom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z w:val="28"/>
          <w:szCs w:val="28"/>
        </w:rPr>
        <w:t>Рисунок 9 — Сортировка процессов</w:t>
      </w:r>
    </w:p>
    <w:p>
      <w:pPr>
        <w:pStyle w:val="Style29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32940" cy="4828540"/>
            <wp:effectExtent l="0" t="0" r="0" b="0"/>
            <wp:wrapTopAndBottom/>
            <wp:docPr id="10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482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z w:val="28"/>
          <w:szCs w:val="28"/>
        </w:rPr>
        <w:t>Рисунок 10 — Дерево процессов</w:t>
      </w:r>
    </w:p>
    <w:p>
      <w:pPr>
        <w:pStyle w:val="Style29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37990" cy="1428750"/>
            <wp:effectExtent l="0" t="0" r="0" b="0"/>
            <wp:wrapTopAndBottom/>
            <wp:docPr id="1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z w:val="28"/>
          <w:szCs w:val="28"/>
        </w:rPr>
        <w:t>Рисунок 11 — Самый прожорливый процесс</w:t>
      </w:r>
    </w:p>
    <w:p>
      <w:pPr>
        <w:pStyle w:val="Style29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61515" cy="619125"/>
            <wp:effectExtent l="0" t="0" r="0" b="0"/>
            <wp:wrapTopAndBottom/>
            <wp:docPr id="12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z w:val="28"/>
          <w:szCs w:val="28"/>
        </w:rPr>
        <w:t>Рисунок 12 — Процессы, оставшиеся после завершения explorer</w:t>
      </w:r>
    </w:p>
    <w:p>
      <w:pPr>
        <w:pStyle w:val="Style29"/>
        <w:ind w:left="0" w:right="0" w:firstLine="709"/>
        <w:jc w:val="both"/>
        <w:rPr/>
      </w:pPr>
      <w:r>
        <w:rPr>
          <w:b/>
          <w:i/>
          <w:sz w:val="28"/>
          <w:szCs w:val="24"/>
        </w:rPr>
        <w:t xml:space="preserve">Задание №2:  </w:t>
      </w:r>
      <w:r>
        <w:rPr>
          <w:rFonts w:cs="Times New Roman"/>
          <w:b w:val="false"/>
          <w:bCs w:val="false"/>
          <w:i w:val="false"/>
          <w:iCs w:val="false"/>
          <w:sz w:val="28"/>
          <w:szCs w:val="24"/>
        </w:rPr>
        <w:t>Запустите утилиту Process Monitor и выполните задания.</w:t>
      </w:r>
      <w:r>
        <w:rPr>
          <w:rFonts w:cs="Times New Roman"/>
          <w:b w:val="false"/>
          <w:bCs w:val="false"/>
          <w:i w:val="false"/>
          <w:iCs w:val="false"/>
          <w:sz w:val="28"/>
          <w:szCs w:val="24"/>
        </w:rPr>
        <w:t xml:space="preserve"> </w:t>
      </w:r>
    </w:p>
    <w:p>
      <w:pPr>
        <w:pStyle w:val="Style29"/>
        <w:ind w:left="0" w:right="0" w:firstLine="709"/>
        <w:jc w:val="center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9"/>
        <w:ind w:left="0" w:right="0" w:hanging="0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 xml:space="preserve">Для отображения запросов интересующего процесса необходимо создать подобный фильтр (рис. 13). Для отображения только вызовов, связанных с реестром, необходимо выбрать соответствующий фильтр (рис. 14). </w:t>
      </w:r>
      <w:r>
        <w:rPr>
          <w:sz w:val="28"/>
          <w:szCs w:val="24"/>
        </w:rPr>
        <w:t>Последнее обращение было к ключу «HKCR\CLSID\{56AD4C5D-B908-4F85-8FF1-7940C29B3BCF}\Instance» (рис. 15). Тип обращения «RegOpenKey» (рис. 15).  Перейдя в реестр, к нужному файлу, он не был найден (рис. 16), что и было в результате выполнения запроса диспетчером задач (NAME NOT FOUND) (рис. 15).</w:t>
      </w:r>
    </w:p>
    <w:p>
      <w:pPr>
        <w:pStyle w:val="Style29"/>
        <w:ind w:left="0" w:right="0" w:hanging="0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>Вызовы были отфильтрованы по активности файловой системы (рис. 17). Последнее обращение было к файлу «C:\Windows\System32\OneCoreCommonProxyStub.dll». Тип обращения: «ReadFile». Открытый файл в проводнике (рис. 18).</w:t>
      </w:r>
    </w:p>
    <w:p>
      <w:pPr>
        <w:pStyle w:val="Style29"/>
        <w:ind w:left="0" w:right="0" w:hanging="0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>Фильтр, исключающий процессы от Microsoft Corporation (рис. 19).</w:t>
      </w:r>
    </w:p>
    <w:p>
      <w:pPr>
        <w:pStyle w:val="Style29"/>
        <w:ind w:left="0" w:right="0" w:hanging="0"/>
        <w:jc w:val="center"/>
        <w:rPr>
          <w:sz w:val="28"/>
          <w:szCs w:val="24"/>
        </w:rPr>
      </w:pPr>
      <w:r>
        <w:drawing>
          <wp:anchor behindDoc="0" distT="0" distB="0" distL="0" distR="0" simplePos="0" locked="0" layoutInCell="0" allowOverlap="1" relativeHeight="1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90540" cy="1123315"/>
            <wp:effectExtent l="0" t="0" r="0" b="0"/>
            <wp:wrapTopAndBottom/>
            <wp:docPr id="13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4"/>
        </w:rPr>
        <w:t>Рисунок 13 — Фильтрация по имени процесса</w:t>
      </w:r>
    </w:p>
    <w:p>
      <w:pPr>
        <w:pStyle w:val="Style29"/>
        <w:ind w:left="0" w:right="0" w:hanging="0"/>
        <w:jc w:val="center"/>
        <w:rPr>
          <w:sz w:val="28"/>
          <w:szCs w:val="24"/>
        </w:rPr>
      </w:pPr>
      <w:r>
        <w:drawing>
          <wp:anchor behindDoc="0" distT="0" distB="0" distL="0" distR="0" simplePos="0" locked="0" layoutInCell="0" allowOverlap="1" relativeHeight="1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32865" cy="561340"/>
            <wp:effectExtent l="0" t="0" r="0" b="0"/>
            <wp:wrapTopAndBottom/>
            <wp:docPr id="14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4"/>
        </w:rPr>
        <w:t>Рисунок 14 — Фильтрация вызовов к реестру</w:t>
      </w:r>
    </w:p>
    <w:p>
      <w:pPr>
        <w:pStyle w:val="Style29"/>
        <w:ind w:left="0" w:right="0" w:hanging="0"/>
        <w:jc w:val="center"/>
        <w:rPr>
          <w:sz w:val="28"/>
          <w:szCs w:val="24"/>
        </w:rPr>
      </w:pPr>
      <w:r>
        <w:drawing>
          <wp:anchor behindDoc="0" distT="0" distB="0" distL="0" distR="0" simplePos="0" locked="0" layoutInCell="0" allowOverlap="1" relativeHeight="1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776605"/>
            <wp:effectExtent l="0" t="0" r="0" b="0"/>
            <wp:wrapTopAndBottom/>
            <wp:docPr id="15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4"/>
        </w:rPr>
        <w:t>Рисунок 15 — Последнее обращение к реестру</w:t>
      </w:r>
    </w:p>
    <w:p>
      <w:pPr>
        <w:pStyle w:val="Style29"/>
        <w:ind w:left="0" w:right="0" w:hanging="0"/>
        <w:jc w:val="center"/>
        <w:rPr>
          <w:sz w:val="28"/>
          <w:szCs w:val="24"/>
        </w:rPr>
      </w:pPr>
      <w:r>
        <w:drawing>
          <wp:anchor behindDoc="0" distT="0" distB="0" distL="0" distR="0" simplePos="0" locked="0" layoutInCell="0" allowOverlap="1" relativeHeight="1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47390" cy="847725"/>
            <wp:effectExtent l="0" t="0" r="0" b="0"/>
            <wp:wrapTopAndBottom/>
            <wp:docPr id="16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4"/>
        </w:rPr>
        <w:t>Рисунок 16 -Расположение в реестре</w:t>
      </w:r>
    </w:p>
    <w:p>
      <w:pPr>
        <w:pStyle w:val="Style29"/>
        <w:ind w:left="0" w:right="0" w:hanging="0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Style29"/>
        <w:ind w:left="0" w:right="0" w:hanging="0"/>
        <w:jc w:val="center"/>
        <w:rPr>
          <w:sz w:val="28"/>
          <w:szCs w:val="24"/>
        </w:rPr>
      </w:pPr>
      <w:r>
        <w:drawing>
          <wp:anchor behindDoc="0" distT="0" distB="0" distL="0" distR="0" simplePos="0" locked="0" layoutInCell="0" allowOverlap="1" relativeHeight="2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450850"/>
            <wp:effectExtent l="0" t="0" r="0" b="0"/>
            <wp:wrapTopAndBottom/>
            <wp:docPr id="17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4"/>
        </w:rPr>
        <w:t>Рисунок 17 — Активность файловой системы</w:t>
      </w:r>
    </w:p>
    <w:p>
      <w:pPr>
        <w:pStyle w:val="Style29"/>
        <w:ind w:left="0" w:right="0" w:hanging="0"/>
        <w:jc w:val="center"/>
        <w:rPr>
          <w:sz w:val="28"/>
          <w:szCs w:val="24"/>
        </w:rPr>
      </w:pPr>
      <w:r>
        <w:drawing>
          <wp:anchor behindDoc="0" distT="0" distB="0" distL="0" distR="0" simplePos="0" locked="0" layoutInCell="0" allowOverlap="1" relativeHeight="2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38065" cy="723900"/>
            <wp:effectExtent l="0" t="0" r="0" b="0"/>
            <wp:wrapTopAndBottom/>
            <wp:docPr id="18" name="Изображение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20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4"/>
        </w:rPr>
        <w:t>Рисунок 18 — Открытый файл</w:t>
      </w:r>
    </w:p>
    <w:p>
      <w:pPr>
        <w:pStyle w:val="Style29"/>
        <w:ind w:left="0" w:right="0" w:hanging="0"/>
        <w:jc w:val="center"/>
        <w:rPr>
          <w:sz w:val="28"/>
          <w:szCs w:val="24"/>
        </w:rPr>
      </w:pPr>
      <w:r>
        <w:drawing>
          <wp:anchor behindDoc="0" distT="0" distB="0" distL="0" distR="0" simplePos="0" locked="0" layoutInCell="0" allowOverlap="1" relativeHeight="2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09490" cy="1238250"/>
            <wp:effectExtent l="0" t="0" r="0" b="0"/>
            <wp:wrapTopAndBottom/>
            <wp:docPr id="19" name="Изображение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21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4"/>
        </w:rPr>
        <w:t xml:space="preserve">Рисунок 19 — Фильтр </w:t>
      </w:r>
    </w:p>
    <w:p>
      <w:pPr>
        <w:pStyle w:val="Style29"/>
        <w:ind w:left="0" w:right="0" w:firstLine="709"/>
        <w:jc w:val="both"/>
        <w:rPr/>
      </w:pPr>
      <w:r>
        <w:rPr>
          <w:b/>
          <w:i/>
          <w:sz w:val="28"/>
          <w:szCs w:val="24"/>
        </w:rPr>
        <w:t>Задание №3: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  </w:t>
      </w:r>
      <w:r>
        <w:rPr>
          <w:rFonts w:cs="Times New Roman"/>
          <w:b w:val="false"/>
          <w:bCs w:val="false"/>
          <w:i w:val="false"/>
          <w:iCs w:val="false"/>
          <w:sz w:val="28"/>
          <w:szCs w:val="24"/>
        </w:rPr>
        <w:t xml:space="preserve">Запустите утилиту ZoomIt и выполните задания. </w:t>
      </w:r>
      <w:r>
        <w:rPr>
          <w:rFonts w:cs="Times New Roman"/>
          <w:b w:val="false"/>
          <w:bCs w:val="false"/>
          <w:i w:val="false"/>
          <w:iCs w:val="false"/>
          <w:sz w:val="28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 </w:t>
      </w:r>
    </w:p>
    <w:p>
      <w:pPr>
        <w:pStyle w:val="Style29"/>
        <w:ind w:left="0" w:right="0" w:firstLine="709"/>
        <w:jc w:val="center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9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b w:val="false"/>
          <w:bCs w:val="false"/>
          <w:i w:val="false"/>
          <w:iCs w:val="false"/>
          <w:sz w:val="28"/>
          <w:szCs w:val="24"/>
        </w:rPr>
        <w:tab/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Посредством ZoomIt увеличена зона системного трея и обведён значок ZoomIt (рис. </w:t>
      </w:r>
      <w:r>
        <w:rPr>
          <w:b w:val="false"/>
          <w:bCs w:val="false"/>
          <w:i w:val="false"/>
          <w:iCs w:val="false"/>
          <w:sz w:val="28"/>
          <w:szCs w:val="24"/>
        </w:rPr>
        <w:t>20</w:t>
      </w:r>
      <w:r>
        <w:rPr>
          <w:b w:val="false"/>
          <w:bCs w:val="false"/>
          <w:i w:val="false"/>
          <w:iCs w:val="false"/>
          <w:sz w:val="28"/>
          <w:szCs w:val="24"/>
        </w:rPr>
        <w:t>).</w:t>
      </w:r>
    </w:p>
    <w:p>
      <w:pPr>
        <w:pStyle w:val="Style29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b w:val="false"/>
          <w:bCs w:val="false"/>
          <w:i w:val="false"/>
          <w:iCs w:val="false"/>
          <w:sz w:val="28"/>
          <w:szCs w:val="24"/>
        </w:rPr>
        <w:tab/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Таймер на 1 минуту над затемнённым рабочим столом (рис. </w:t>
      </w:r>
      <w:r>
        <w:rPr>
          <w:b w:val="false"/>
          <w:bCs w:val="false"/>
          <w:i w:val="false"/>
          <w:iCs w:val="false"/>
          <w:sz w:val="28"/>
          <w:szCs w:val="24"/>
        </w:rPr>
        <w:t>2</w:t>
      </w:r>
      <w:r>
        <w:rPr>
          <w:b w:val="false"/>
          <w:bCs w:val="false"/>
          <w:i w:val="false"/>
          <w:iCs w:val="false"/>
          <w:sz w:val="28"/>
          <w:szCs w:val="24"/>
        </w:rPr>
        <w:t>1).</w:t>
      </w:r>
    </w:p>
    <w:p>
      <w:pPr>
        <w:pStyle w:val="Style29"/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148330"/>
            <wp:effectExtent l="0" t="0" r="0" b="0"/>
            <wp:wrapTopAndBottom/>
            <wp:docPr id="20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Рисунок </w:t>
      </w:r>
      <w:r>
        <w:rPr>
          <w:b w:val="false"/>
          <w:bCs w:val="false"/>
          <w:i w:val="false"/>
          <w:iCs w:val="false"/>
          <w:sz w:val="28"/>
          <w:szCs w:val="24"/>
        </w:rPr>
        <w:t>20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 — Увеличение зоны системного трея</w:t>
      </w:r>
    </w:p>
    <w:p>
      <w:pPr>
        <w:pStyle w:val="Style29"/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drawing>
          <wp:anchor behindDoc="0" distT="0" distB="0" distL="0" distR="0" simplePos="0" locked="0" layoutInCell="0" allowOverlap="1" relativeHeight="1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804795"/>
            <wp:effectExtent l="0" t="0" r="0" b="0"/>
            <wp:wrapTopAndBottom/>
            <wp:docPr id="21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Рисунок </w:t>
      </w:r>
      <w:r>
        <w:rPr>
          <w:b w:val="false"/>
          <w:bCs w:val="false"/>
          <w:i w:val="false"/>
          <w:iCs w:val="false"/>
          <w:sz w:val="28"/>
          <w:szCs w:val="24"/>
        </w:rPr>
        <w:t>2</w:t>
      </w:r>
      <w:r>
        <w:rPr>
          <w:b w:val="false"/>
          <w:bCs w:val="false"/>
          <w:i w:val="false"/>
          <w:iCs w:val="false"/>
          <w:sz w:val="28"/>
          <w:szCs w:val="24"/>
        </w:rPr>
        <w:t>1 - Таймер</w:t>
      </w:r>
    </w:p>
    <w:p>
      <w:pPr>
        <w:pStyle w:val="Style29"/>
        <w:ind w:left="0" w:right="0" w:firstLine="709"/>
        <w:jc w:val="both"/>
        <w:rPr/>
      </w:pPr>
      <w:r>
        <w:rPr>
          <w:b/>
          <w:i/>
          <w:sz w:val="28"/>
          <w:szCs w:val="24"/>
        </w:rPr>
        <w:t>Задание №4: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  </w:t>
      </w:r>
      <w:r>
        <w:rPr>
          <w:rFonts w:cs="Times New Roman"/>
          <w:b w:val="false"/>
          <w:bCs w:val="false"/>
          <w:i w:val="false"/>
          <w:iCs w:val="false"/>
          <w:sz w:val="28"/>
          <w:szCs w:val="24"/>
        </w:rPr>
        <w:t>Выберите две любые утилиты Sysinternals, скачайте их и опишите.</w:t>
      </w:r>
    </w:p>
    <w:p>
      <w:pPr>
        <w:pStyle w:val="Style29"/>
        <w:ind w:left="0" w:right="0" w:firstLine="709"/>
        <w:jc w:val="center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9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71717"/>
          <w:spacing w:val="0"/>
          <w:sz w:val="28"/>
          <w:szCs w:val="24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71717"/>
          <w:spacing w:val="0"/>
          <w:sz w:val="28"/>
          <w:szCs w:val="28"/>
        </w:rPr>
        <w:t xml:space="preserve">Autologon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71717"/>
          <w:spacing w:val="0"/>
          <w:sz w:val="28"/>
          <w:szCs w:val="28"/>
        </w:rPr>
        <w:t>(рис. 22)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71717"/>
          <w:spacing w:val="0"/>
          <w:sz w:val="28"/>
          <w:szCs w:val="28"/>
        </w:rPr>
        <w:t xml:space="preserve"> позволяет легко настроить встроенный механизм 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71717"/>
          <w:spacing w:val="0"/>
          <w:sz w:val="28"/>
          <w:szCs w:val="28"/>
        </w:rPr>
        <w:t>втовхода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71717"/>
          <w:spacing w:val="0"/>
          <w:sz w:val="28"/>
          <w:szCs w:val="28"/>
        </w:rPr>
        <w:t xml:space="preserve"> Windows. Вместо того, чтобы ждать, пока пользователь введет свое имя и пароль, Windows использует учетные данные, вводимые с помощью autologon, которые шифруются в реестре, для автоматического входа в систему указанного пользователя.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29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Autoruns.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71717"/>
          <w:spacing w:val="0"/>
          <w:sz w:val="28"/>
          <w:szCs w:val="28"/>
        </w:rPr>
        <w:t xml:space="preserve">Эта утилита, которая обладает наиболее полными знаниями о местах автозапуска любого монитора запуска, показывает вам, какие программы настроены для запуска во время загрузки системы или входа в систему, а также при запуске различных встроенных приложений Windows, таких как Internet Explorer, Explorer и медиаплееры. К таким программам и драйверам относятся программы и драйверы в папке автозагрузки, Run, RunOnce и других разделах реестра. </w:t>
      </w:r>
      <w:r>
        <w:rPr>
          <w:rStyle w:val="Style13"/>
          <w:rFonts w:ascii="Times New Roman" w:hAnsi="Times New Roman"/>
          <w:b w:val="false"/>
          <w:i w:val="false"/>
          <w:iCs w:val="false"/>
          <w:caps w:val="false"/>
          <w:smallCaps w:val="false"/>
          <w:color w:val="171717"/>
          <w:spacing w:val="0"/>
          <w:sz w:val="28"/>
          <w:szCs w:val="28"/>
        </w:rPr>
        <w:t xml:space="preserve">Autoruns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71717"/>
          <w:spacing w:val="0"/>
          <w:sz w:val="28"/>
          <w:szCs w:val="28"/>
        </w:rPr>
        <w:t>сообщает о расширениях оболочки проводника, панелях инструментов, вспомогательных объектах браузера, уведомлениях Winlogon, службах автозапуска и многом другом. Autoruns выходит далеко за рамки других утилит автозапуска.</w:t>
      </w:r>
      <w:r>
        <w:rPr>
          <w:rFonts w:ascii="Times New Roman" w:hAnsi="Times New Roman"/>
          <w:sz w:val="28"/>
          <w:szCs w:val="28"/>
        </w:rPr>
        <w:t xml:space="preserve">  </w:t>
        <w:tab/>
      </w:r>
    </w:p>
    <w:p>
      <w:pPr>
        <w:pStyle w:val="Style29"/>
        <w:ind w:left="0" w:right="0" w:hanging="0"/>
        <w:jc w:val="center"/>
        <w:rPr/>
      </w:pPr>
      <w:r>
        <w:drawing>
          <wp:anchor behindDoc="0" distT="0" distB="0" distL="0" distR="0" simplePos="0" locked="0" layoutInCell="0" allowOverlap="1" relativeHeight="2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914015" cy="1475740"/>
            <wp:effectExtent l="0" t="0" r="0" b="0"/>
            <wp:wrapTopAndBottom/>
            <wp:docPr id="22" name="Изображение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Рисунок 22 — Autologon</w:t>
      </w:r>
    </w:p>
    <w:p>
      <w:pPr>
        <w:pStyle w:val="Style29"/>
        <w:ind w:left="0" w:right="0" w:hanging="0"/>
        <w:jc w:val="center"/>
        <w:rPr/>
      </w:pPr>
      <w:r>
        <w:drawing>
          <wp:anchor behindDoc="0" distT="0" distB="0" distL="0" distR="0" simplePos="0" locked="0" layoutInCell="0" allowOverlap="1" relativeHeight="2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737485"/>
            <wp:effectExtent l="0" t="0" r="0" b="0"/>
            <wp:wrapTopAndBottom/>
            <wp:docPr id="23" name="Изображение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Рисунок 23 — Autoruns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vanish w:val="false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keepNext w:val="false"/>
      <w:keepLines w:val="false"/>
      <w:pageBreakBefore w:val="false"/>
      <w:widowControl w:val="false"/>
      <w:numPr>
        <w:ilvl w:val="0"/>
        <w:numId w:val="0"/>
      </w:numPr>
      <w:spacing w:lineRule="auto" w:line="240" w:before="0" w:after="0"/>
      <w:ind w:left="462" w:right="0" w:hanging="0"/>
      <w:jc w:val="left"/>
      <w:outlineLvl w:val="1"/>
    </w:pPr>
    <w:rPr>
      <w:rFonts w:ascii="Arial" w:hAnsi="Arial" w:eastAsia="Arial" w:cs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 w:val="24"/>
      <w:szCs w:val="24"/>
      <w:u w:val="none"/>
      <w:vertAlign w:val="baseline"/>
      <w:lang w:val="ru-RU" w:eastAsia="ru-RU" w:bidi="ru-RU"/>
    </w:rPr>
  </w:style>
  <w:style w:type="paragraph" w:styleId="2">
    <w:name w:val="Heading 2"/>
    <w:basedOn w:val="Normal"/>
    <w:qFormat/>
    <w:pPr>
      <w:keepNext w:val="true"/>
      <w:keepLines/>
      <w:numPr>
        <w:ilvl w:val="0"/>
        <w:numId w:val="0"/>
      </w:numPr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keepLines/>
      <w:numPr>
        <w:ilvl w:val="0"/>
        <w:numId w:val="0"/>
      </w:numPr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qFormat/>
    <w:pPr>
      <w:keepNext w:val="true"/>
      <w:keepLines/>
      <w:numPr>
        <w:ilvl w:val="0"/>
        <w:numId w:val="0"/>
      </w:numPr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qFormat/>
    <w:pPr>
      <w:keepNext w:val="true"/>
      <w:keepLines/>
      <w:numPr>
        <w:ilvl w:val="0"/>
        <w:numId w:val="0"/>
      </w:numPr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qFormat/>
    <w:pPr>
      <w:keepNext w:val="true"/>
      <w:keepLines/>
      <w:numPr>
        <w:ilvl w:val="0"/>
        <w:numId w:val="0"/>
      </w:numPr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qFormat/>
    <w:pPr>
      <w:keepNext w:val="true"/>
      <w:keepLines/>
      <w:numPr>
        <w:ilvl w:val="0"/>
        <w:numId w:val="0"/>
      </w:numPr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qFormat/>
    <w:pPr>
      <w:keepNext w:val="true"/>
      <w:keepLines/>
      <w:numPr>
        <w:ilvl w:val="0"/>
        <w:numId w:val="0"/>
      </w:numPr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qFormat/>
    <w:pPr>
      <w:keepNext w:val="true"/>
      <w:keepLines/>
      <w:numPr>
        <w:ilvl w:val="0"/>
        <w:numId w:val="0"/>
      </w:numPr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Heading1Char">
    <w:name w:val="Heading 1 Char"/>
    <w:basedOn w:val="DefaultParagraphFont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qFormat/>
    <w:rPr>
      <w:sz w:val="48"/>
      <w:szCs w:val="48"/>
    </w:rPr>
  </w:style>
  <w:style w:type="character" w:styleId="SubtitleChar">
    <w:name w:val="Subtitle Char"/>
    <w:basedOn w:val="DefaultParagraphFont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CaptionChar">
    <w:name w:val="Caption Char"/>
    <w:qFormat/>
    <w:rPr/>
  </w:style>
  <w:style w:type="character" w:styleId="FootnoteTextChar">
    <w:name w:val="Footnote Text Char"/>
    <w:qFormat/>
    <w:rPr>
      <w:sz w:val="18"/>
    </w:rPr>
  </w:style>
  <w:style w:type="character" w:styleId="EndnoteTextChar">
    <w:name w:val="Endnote Text Char"/>
    <w:qFormat/>
    <w:rPr>
      <w:sz w:val="20"/>
    </w:rPr>
  </w:style>
  <w:style w:type="character" w:styleId="DefaultParagraphFont">
    <w:name w:val="Default Paragraph Font"/>
    <w:qFormat/>
    <w:rPr/>
  </w:style>
  <w:style w:type="character" w:styleId="Style8">
    <w:name w:val="Мой обычный Знак"/>
    <w:qFormat/>
    <w:rPr>
      <w:rFonts w:ascii="Times New Roman" w:hAnsi="Times New Roman"/>
      <w:b w:val="false"/>
      <w:i w:val="false"/>
      <w:sz w:val="28"/>
      <w:szCs w:val="24"/>
    </w:rPr>
  </w:style>
  <w:style w:type="character" w:styleId="Strong">
    <w:name w:val="Strong"/>
    <w:qFormat/>
    <w:rPr>
      <w:b/>
      <w:bCs/>
    </w:rPr>
  </w:style>
  <w:style w:type="character" w:styleId="Style9">
    <w:name w:val="Посещённая гиперссылка"/>
    <w:basedOn w:val="DefaultParagraphFont"/>
    <w:rPr>
      <w:color w:val="954F72"/>
      <w:u w:val="single"/>
    </w:rPr>
  </w:style>
  <w:style w:type="character" w:styleId="Style10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1">
    <w:name w:val="Текст примечания Знак"/>
    <w:basedOn w:val="DefaultParagraphFont"/>
    <w:qFormat/>
    <w:rPr>
      <w:sz w:val="20"/>
      <w:szCs w:val="20"/>
    </w:rPr>
  </w:style>
  <w:style w:type="character" w:styleId="Style12">
    <w:name w:val="Тема примечания Знак"/>
    <w:basedOn w:val="Style11"/>
    <w:qFormat/>
    <w:rPr>
      <w:b/>
      <w:bCs/>
      <w:sz w:val="20"/>
      <w:szCs w:val="20"/>
    </w:rPr>
  </w:style>
  <w:style w:type="character" w:styleId="Style13">
    <w:name w:val="Выделение"/>
    <w:qFormat/>
    <w:rPr>
      <w:i/>
      <w:iCs/>
    </w:rPr>
  </w:style>
  <w:style w:type="character" w:styleId="WW8Num9z0">
    <w:name w:val="WW8Num9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8"/>
      <w:sz w:val="28"/>
      <w:szCs w:val="28"/>
      <w:u w:val="none"/>
      <w:vertAlign w:val="baseline"/>
    </w:rPr>
  </w:style>
  <w:style w:type="character" w:styleId="WW8Num9z1">
    <w:name w:val="WW8Num9z1"/>
    <w:qFormat/>
    <w:rPr/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8">
    <w:name w:val="Body Text"/>
    <w:basedOn w:val="Normal"/>
    <w:pPr>
      <w:keepNext w:val="false"/>
      <w:keepLines w:val="false"/>
      <w:pageBreakBefore w:val="false"/>
      <w:widowControl w:val="false"/>
      <w:spacing w:lineRule="auto" w:line="240" w:before="0" w:after="0"/>
      <w:ind w:left="462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1"/>
      <w:sz w:val="21"/>
      <w:szCs w:val="21"/>
      <w:u w:val="none"/>
      <w:vertAlign w:val="baseline"/>
      <w:lang w:val="ru-RU" w:eastAsia="ru-RU" w:bidi="ru-RU"/>
    </w:rPr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pacing w:lineRule="auto" w:line="276"/>
    </w:pPr>
    <w:rPr>
      <w:b/>
      <w:bCs/>
      <w:color w:val="4F81BD"/>
      <w:sz w:val="18"/>
      <w:szCs w:val="18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Arial"/>
      <w:color w:val="auto"/>
      <w:kern w:val="0"/>
      <w:sz w:val="22"/>
      <w:szCs w:val="22"/>
      <w:lang w:val="ru-RU" w:eastAsia="en-US" w:bidi="ar-SA"/>
    </w:rPr>
  </w:style>
  <w:style w:type="paragraph" w:styleId="Style22">
    <w:name w:val="Title"/>
    <w:basedOn w:val="Normal"/>
    <w:qFormat/>
    <w:pPr>
      <w:spacing w:before="300" w:after="200"/>
      <w:contextualSpacing/>
    </w:pPr>
    <w:rPr>
      <w:sz w:val="48"/>
      <w:szCs w:val="48"/>
    </w:rPr>
  </w:style>
  <w:style w:type="paragraph" w:styleId="Style23">
    <w:name w:val="Subtitle"/>
    <w:basedOn w:val="Normal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 w:val="clear"/>
      <w:spacing w:before="0" w:after="160"/>
      <w:ind w:left="720" w:right="720" w:hanging="0"/>
    </w:pPr>
    <w:rPr>
      <w:i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6">
    <w:name w:val="Footer"/>
    <w:basedOn w:val="Normal"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7">
    <w:name w:val="Footnote Text"/>
    <w:basedOn w:val="Normal"/>
    <w:pPr>
      <w:spacing w:lineRule="auto" w:line="240" w:before="0" w:after="40"/>
    </w:pPr>
    <w:rPr>
      <w:sz w:val="18"/>
    </w:rPr>
  </w:style>
  <w:style w:type="paragraph" w:styleId="Style28">
    <w:name w:val="Endnote Text"/>
    <w:basedOn w:val="Normal"/>
    <w:pPr>
      <w:spacing w:lineRule="auto" w:line="240" w:before="0" w:after="0"/>
    </w:pPr>
    <w:rPr>
      <w:sz w:val="20"/>
    </w:rPr>
  </w:style>
  <w:style w:type="paragraph" w:styleId="11">
    <w:name w:val="TOC 1"/>
    <w:basedOn w:val="Normal"/>
    <w:pPr>
      <w:spacing w:before="0" w:after="57"/>
      <w:ind w:left="0" w:right="0" w:hanging="0"/>
    </w:pPr>
    <w:rPr/>
  </w:style>
  <w:style w:type="paragraph" w:styleId="21">
    <w:name w:val="TOC 2"/>
    <w:basedOn w:val="Normal"/>
    <w:pPr>
      <w:spacing w:before="0" w:after="57"/>
      <w:ind w:left="283" w:right="0" w:hanging="0"/>
    </w:pPr>
    <w:rPr/>
  </w:style>
  <w:style w:type="paragraph" w:styleId="31">
    <w:name w:val="TOC 3"/>
    <w:basedOn w:val="Normal"/>
    <w:pPr>
      <w:spacing w:before="0" w:after="57"/>
      <w:ind w:left="567" w:right="0" w:hanging="0"/>
    </w:pPr>
    <w:rPr/>
  </w:style>
  <w:style w:type="paragraph" w:styleId="41">
    <w:name w:val="TOC 4"/>
    <w:basedOn w:val="Normal"/>
    <w:pPr>
      <w:spacing w:before="0" w:after="57"/>
      <w:ind w:left="850" w:right="0" w:hanging="0"/>
    </w:pPr>
    <w:rPr/>
  </w:style>
  <w:style w:type="paragraph" w:styleId="51">
    <w:name w:val="TOC 5"/>
    <w:basedOn w:val="Normal"/>
    <w:pPr>
      <w:spacing w:before="0" w:after="57"/>
      <w:ind w:left="1134" w:right="0" w:hanging="0"/>
    </w:pPr>
    <w:rPr/>
  </w:style>
  <w:style w:type="paragraph" w:styleId="61">
    <w:name w:val="TOC 6"/>
    <w:basedOn w:val="Normal"/>
    <w:pPr>
      <w:spacing w:before="0" w:after="57"/>
      <w:ind w:left="1417" w:right="0" w:hanging="0"/>
    </w:pPr>
    <w:rPr/>
  </w:style>
  <w:style w:type="paragraph" w:styleId="71">
    <w:name w:val="TOC 7"/>
    <w:basedOn w:val="Normal"/>
    <w:pPr>
      <w:spacing w:before="0" w:after="57"/>
      <w:ind w:left="1701" w:right="0" w:hanging="0"/>
    </w:pPr>
    <w:rPr/>
  </w:style>
  <w:style w:type="paragraph" w:styleId="81">
    <w:name w:val="TOC 8"/>
    <w:basedOn w:val="Normal"/>
    <w:pPr>
      <w:spacing w:before="0" w:after="57"/>
      <w:ind w:left="1984" w:right="0" w:hanging="0"/>
    </w:pPr>
    <w:rPr/>
  </w:style>
  <w:style w:type="paragraph" w:styleId="91">
    <w:name w:val="TOC 9"/>
    <w:basedOn w:val="Normal"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qFormat/>
    <w:pPr>
      <w:spacing w:before="0" w:after="0"/>
    </w:pPr>
    <w:rPr/>
  </w:style>
  <w:style w:type="paragraph" w:styleId="Style29">
    <w:name w:val="Мой обычный"/>
    <w:basedOn w:val="Normal"/>
    <w:qFormat/>
    <w:pPr>
      <w:tabs>
        <w:tab w:val="clear" w:pos="708"/>
        <w:tab w:val="left" w:pos="993" w:leader="none"/>
      </w:tabs>
      <w:spacing w:lineRule="auto" w:line="360" w:before="0" w:after="0"/>
      <w:ind w:left="0" w:right="0" w:firstLine="709"/>
      <w:jc w:val="both"/>
    </w:pPr>
    <w:rPr>
      <w:rFonts w:ascii="Times New Roman" w:hAnsi="Times New Roman"/>
      <w:b w:val="false"/>
      <w:i w:val="false"/>
      <w:sz w:val="28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Style30">
    <w:name w:val="Обычный"/>
    <w:qFormat/>
    <w:pPr>
      <w:keepNext w:val="false"/>
      <w:keepLines w:val="false"/>
      <w:pageBreakBefore w:val="false"/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TableParagraph">
    <w:name w:val="Table Paragraph"/>
    <w:qFormat/>
    <w:pPr>
      <w:keepNext w:val="false"/>
      <w:keepLines w:val="false"/>
      <w:pageBreakBefore w:val="false"/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Style31">
    <w:name w:val="Абзац списка"/>
    <w:qFormat/>
    <w:pPr>
      <w:keepNext w:val="false"/>
      <w:keepLines w:val="false"/>
      <w:pageBreakBefore w:val="false"/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left="462" w:right="0" w:hanging="36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Style32">
    <w:name w:val="Обычный (веб)"/>
    <w:basedOn w:val="Normal"/>
    <w:qFormat/>
    <w:pPr>
      <w:spacing w:before="280" w:after="280"/>
    </w:pPr>
    <w:rPr/>
  </w:style>
  <w:style w:type="paragraph" w:styleId="Style33">
    <w:name w:val="НУМ_СПИСОК"/>
    <w:qFormat/>
    <w:pPr>
      <w:keepLines/>
      <w:widowControl/>
      <w:numPr>
        <w:ilvl w:val="0"/>
        <w:numId w:val="2"/>
      </w:numPr>
      <w:suppressAutoHyphens w:val="true"/>
      <w:kinsoku w:val="true"/>
      <w:overflowPunct w:val="true"/>
      <w:autoSpaceDE w:val="true"/>
      <w:bidi w:val="0"/>
      <w:spacing w:lineRule="auto" w:line="259" w:before="0" w:after="1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Style34">
    <w:name w:val="Содержимое таблицы"/>
    <w:basedOn w:val="Normal"/>
    <w:qFormat/>
    <w:pPr>
      <w:widowControl w:val="false"/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LibreOffice/7.1.6.2$Linux_X86_64 LibreOffice_project/10$Build-2</Application>
  <AppVersion>15.0000</AppVersion>
  <Pages>9</Pages>
  <Words>624</Words>
  <Characters>4065</Characters>
  <CharactersWithSpaces>4686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2021-02-06T12:59:00Z</dcterms:created>
  <dc:creator>Stiv 208</dc:creator>
  <dc:description/>
  <dc:language>ru-RU</dc:language>
  <cp:lastModifiedBy/>
  <dcterms:modified xsi:type="dcterms:W3CDTF">2021-11-14T15:25:48Z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